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C72D6F" w:rsidRDefault="00F719A3" w:rsidP="000B5C2D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="005673A3"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14:paraId="460467D5" w14:textId="7A52E8B3" w:rsidR="00D46AB3" w:rsidRPr="00D46AB3" w:rsidRDefault="00F719A3" w:rsidP="003D37BC">
      <w:pPr>
        <w:shd w:val="clear" w:color="auto" w:fill="538135" w:themeFill="accent6" w:themeFillShade="BF"/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="003B1B33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D46AB3" w:rsidRPr="00D46AB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Assistant Director of Co</w:t>
      </w:r>
      <w:r w:rsidR="00705A02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mpliance</w:t>
      </w:r>
      <w:r w:rsidR="00D46AB3" w:rsidRPr="00D46AB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(Assistant Principal Officer - Standard Scale)</w:t>
      </w:r>
    </w:p>
    <w:p w14:paraId="32E9727D" w14:textId="764BB23B" w:rsidR="00733280" w:rsidRDefault="00733280" w:rsidP="00733280">
      <w:pPr>
        <w:pStyle w:val="ListParagraph"/>
        <w:numPr>
          <w:ilvl w:val="0"/>
          <w:numId w:val="25"/>
        </w:numPr>
        <w:spacing w:after="0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 xml:space="preserve">You can submit your completed application form by clicking "Apply for Job" at </w:t>
      </w:r>
      <w:hyperlink r:id="rId10" w:history="1">
        <w:r w:rsidR="00264F55" w:rsidRP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14:paraId="776D4E63" w14:textId="743BBDB3" w:rsidR="00C04D77" w:rsidRPr="00733280" w:rsidRDefault="00C04D77" w:rsidP="00733280">
      <w:pPr>
        <w:pStyle w:val="ListParagraph"/>
        <w:numPr>
          <w:ilvl w:val="0"/>
          <w:numId w:val="25"/>
        </w:numPr>
        <w:spacing w:after="0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14:paraId="17B03E56" w14:textId="336EB756" w:rsidR="00C72D6F" w:rsidRPr="00C72D6F" w:rsidRDefault="00C72D6F" w:rsidP="00733280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proofErr w:type="gramStart"/>
      <w:r w:rsidRPr="60221099">
        <w:rPr>
          <w:rFonts w:ascii="Avenir Book" w:hAnsi="Avenir Book" w:cstheme="minorBidi"/>
          <w:lang w:val="en-IE"/>
        </w:rPr>
        <w:t>In order to</w:t>
      </w:r>
      <w:proofErr w:type="gramEnd"/>
      <w:r w:rsidRPr="60221099">
        <w:rPr>
          <w:rFonts w:ascii="Avenir Book" w:hAnsi="Avenir Book" w:cstheme="minorBidi"/>
          <w:lang w:val="en-IE"/>
        </w:rPr>
        <w:t xml:space="preserve"> be considered for this post, candidates must submit this completed application form </w:t>
      </w:r>
      <w:r w:rsid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before</w:t>
      </w:r>
      <w:r w:rsidR="00D46AB3" w:rsidRP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Monday</w:t>
      </w:r>
      <w:r w:rsidR="00705A0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9</w:t>
      </w:r>
      <w:r w:rsidR="00705A02" w:rsidRPr="00705A02">
        <w:rPr>
          <w:rFonts w:ascii="Avenir Book" w:hAnsi="Avenir Book" w:cstheme="minorBidi"/>
          <w:b/>
          <w:bCs/>
          <w:color w:val="000000" w:themeColor="text1"/>
          <w:u w:val="single"/>
          <w:vertAlign w:val="superscript"/>
          <w:lang w:val="en-IE"/>
        </w:rPr>
        <w:t>th</w:t>
      </w:r>
      <w:r w:rsidR="00705A0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March</w:t>
      </w:r>
      <w:r w:rsidR="00D46AB3" w:rsidRP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202</w:t>
      </w:r>
      <w:r w:rsidR="00705A0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6</w:t>
      </w:r>
      <w:r w:rsidR="008639F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at 3pm (Irish time).</w:t>
      </w:r>
    </w:p>
    <w:p w14:paraId="5F54160C" w14:textId="123CFA96" w:rsidR="00C72D6F" w:rsidRPr="00C72D6F" w:rsidRDefault="00C72D6F" w:rsidP="00733280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14:paraId="37DEBC07" w14:textId="77777777" w:rsidR="00C72D6F" w:rsidRPr="00C72D6F" w:rsidRDefault="00C72D6F" w:rsidP="00733280">
      <w:pPr>
        <w:pStyle w:val="ListParagraph"/>
        <w:numPr>
          <w:ilvl w:val="0"/>
          <w:numId w:val="25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72D6F" w:rsidRDefault="00F719A3" w:rsidP="00F719A3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719A3" w:rsidRPr="00C72D6F" w14:paraId="3C71FEDF" w14:textId="77777777" w:rsidTr="00733280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14:paraId="10848A49" w14:textId="77777777" w:rsidR="00F719A3" w:rsidRPr="00C72D6F" w:rsidRDefault="00F719A3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14:paraId="47B9C2C6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78046016" w14:textId="77777777" w:rsidTr="00733280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14:paraId="7C4B7BC9" w14:textId="48E5258A" w:rsidR="00F719A3" w:rsidRPr="00C72D6F" w:rsidRDefault="00F719A3" w:rsidP="60221099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="00057538" w:rsidRPr="60221099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14:paraId="76D8D8DC" w14:textId="77777777" w:rsidR="00F719A3" w:rsidRPr="00C72D6F" w:rsidRDefault="00F719A3" w:rsidP="00F719A3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3CBAAA98" w14:textId="77777777" w:rsidTr="00733280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14:paraId="5AE7290C" w14:textId="77777777" w:rsidR="00F719A3" w:rsidRPr="00C72D6F" w:rsidRDefault="00F719A3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14:paraId="711E9157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  <w:tr w:rsidR="005B15DC" w:rsidRPr="00C72D6F" w14:paraId="6FE66DF1" w14:textId="77777777" w:rsidTr="00733280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14:paraId="0D423E2E" w14:textId="204BCB54" w:rsidR="005B15DC" w:rsidRPr="00C72D6F" w:rsidRDefault="005B15DC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14:paraId="41583497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</w:tbl>
    <w:p w14:paraId="1F452BC3" w14:textId="38BCFAB9" w:rsidR="00F719A3" w:rsidRPr="00C72D6F" w:rsidRDefault="00F719A3" w:rsidP="009363AC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14:paraId="3BACA371" w14:textId="640493A5" w:rsidR="00F719A3" w:rsidRPr="00C72D6F" w:rsidRDefault="00F719A3" w:rsidP="00F719A3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="006E0128" w:rsidRPr="00C72D6F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F719A3" w:rsidRPr="00422453" w14:paraId="13231D7A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9070A74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4E28ED44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E0D24E3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452E87A5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251692DE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0CE640C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94D1B4B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E1CC56A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6DD0790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8E119F7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1EAE115E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869DA8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3877CC92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66EFCBC9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E02713B" w14:textId="77777777" w:rsidTr="00733280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14:paraId="7810D7FB" w14:textId="48ADD0A1" w:rsidR="00F719A3" w:rsidRPr="00BD6B8F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393AC0C7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4E36C049" w14:textId="77777777" w:rsidR="00EF37BE" w:rsidRPr="00733280" w:rsidRDefault="00EF37BE" w:rsidP="00F719A3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B37E8" w:rsidRPr="00422453" w14:paraId="4948CE1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8FF360D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21C9798D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74C8010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9184213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02AB78F8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7099029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1CD9A19C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419A631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6958B991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54EC5BB2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0A869D99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32D61FD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BD3D85B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591FC504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ADD94B7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71368286" w14:textId="7AC34247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533A33AF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219F3003" w14:textId="77777777" w:rsidR="004B37E8" w:rsidRPr="00C72D6F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422453" w14:paraId="6F6CE91F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73019C8F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1FE00001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E881DE8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038446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9A4B387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20F0CC7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6F01B48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5453765E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D5FA57C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0E1B72B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3CCBB4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D8992BD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95C71DE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4A893A2C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548A3D6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2F4924C9" w14:textId="1F864E3D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5661F5BA" w14:textId="77777777" w:rsidR="004B37E8" w:rsidRPr="00C72D6F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C72D6F" w14:paraId="4A5255E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071CB697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7395866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6523C3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3B5ED7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0563955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60305695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B19E507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6B741AAD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CF5ABB9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9767629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109FC92E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2B94E0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7C9B30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6FE5A65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76118DD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0522E09" w14:textId="4AA59E33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5BBCD3AD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</w:tbl>
    <w:p w14:paraId="1A7AF322" w14:textId="77777777" w:rsidR="004B37E8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0128" w:rsidRPr="00422453" w14:paraId="3DC06A5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BB50E29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2BECFD5C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61B3650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19BB9299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BF3C402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1CAE24D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A38AC3E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2B349E6A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589AC607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FC75DBC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63E024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04ECE1E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4ABEB9C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127A9D2F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773515B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714ED18" w14:textId="5CBB9B01" w:rsidR="006E0128" w:rsidRPr="00BD6B8F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08D890BB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79CE0F3A" w14:textId="77777777" w:rsidR="00F17571" w:rsidRPr="00C72D6F" w:rsidRDefault="00F17571" w:rsidP="00F719A3">
      <w:pPr>
        <w:rPr>
          <w:rFonts w:ascii="Avenir Book" w:hAnsi="Avenir Book" w:cstheme="minorHAnsi"/>
        </w:rPr>
      </w:pPr>
    </w:p>
    <w:p w14:paraId="78C1920E" w14:textId="78265E78" w:rsidR="004B37E8" w:rsidRPr="00C72D6F" w:rsidRDefault="004B37E8" w:rsidP="00BD6B8F">
      <w:pPr>
        <w:spacing w:after="0"/>
        <w:rPr>
          <w:rFonts w:ascii="Avenir Book" w:eastAsiaTheme="majorEastAsia" w:hAnsi="Avenir Book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14:paraId="350D167A" w14:textId="77777777" w:rsidR="004B37E8" w:rsidRPr="00C72D6F" w:rsidRDefault="004B37E8" w:rsidP="004B37E8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1162"/>
        <w:gridCol w:w="1354"/>
        <w:gridCol w:w="1246"/>
        <w:gridCol w:w="1183"/>
        <w:gridCol w:w="1064"/>
        <w:gridCol w:w="1565"/>
      </w:tblGrid>
      <w:tr w:rsidR="00EC3220" w:rsidRPr="00C72D6F" w14:paraId="55C0E689" w14:textId="77777777" w:rsidTr="00A81661">
        <w:tc>
          <w:tcPr>
            <w:tcW w:w="1443" w:type="dxa"/>
            <w:shd w:val="clear" w:color="auto" w:fill="E2EFD9" w:themeFill="accent6" w:themeFillTint="33"/>
          </w:tcPr>
          <w:p w14:paraId="522415AB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14:paraId="4D6028AC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14:paraId="7D05295E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4A110803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14:paraId="0A6D4784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1D5D4010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14:paraId="1D6F66A1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="00635012" w:rsidRPr="00C72D6F" w14:paraId="6108CA2C" w14:textId="77777777" w:rsidTr="00635012">
        <w:tc>
          <w:tcPr>
            <w:tcW w:w="1443" w:type="dxa"/>
          </w:tcPr>
          <w:p w14:paraId="6458EA8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2298E2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4F3EB9C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46A7BDC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41E7BF6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55BA242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6D4EFD2D" w14:textId="77777777" w:rsidTr="00635012">
        <w:tc>
          <w:tcPr>
            <w:tcW w:w="1443" w:type="dxa"/>
          </w:tcPr>
          <w:p w14:paraId="2940DF1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38BA43ED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5CCCB024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38E352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99544E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2E0ABF0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27C267A" w14:textId="77777777" w:rsidTr="00635012">
        <w:tc>
          <w:tcPr>
            <w:tcW w:w="1443" w:type="dxa"/>
          </w:tcPr>
          <w:p w14:paraId="0A53A9CD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6A5DA1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3AC7C2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6B24795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4F611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33C7C5F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5DE45B57" w14:textId="77777777" w:rsidTr="00635012">
        <w:tc>
          <w:tcPr>
            <w:tcW w:w="1443" w:type="dxa"/>
          </w:tcPr>
          <w:p w14:paraId="6FDCC14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02EEB788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71C22DA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415DB782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C0B05A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413CAB3" w14:textId="77777777" w:rsidTr="00635012">
        <w:tc>
          <w:tcPr>
            <w:tcW w:w="1443" w:type="dxa"/>
          </w:tcPr>
          <w:p w14:paraId="1C90EEA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7F1F37AE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BA7F9F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262D0DA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2970F3C4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6D447FF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77EE17C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</w:tbl>
    <w:p w14:paraId="41F54A9E" w14:textId="77777777" w:rsidR="00FC10A0" w:rsidRDefault="00FC10A0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14:paraId="1A2D1A00" w14:textId="205041B4" w:rsidR="008F5B30" w:rsidRPr="00820FE0" w:rsidRDefault="008F5B30" w:rsidP="00FC10A0">
      <w:pPr>
        <w:rPr>
          <w:rFonts w:ascii="Avenir Book" w:eastAsiaTheme="majorEastAsia" w:hAnsi="Avenir Book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14:paraId="631E979B" w14:textId="77777777" w:rsidR="008F5B30" w:rsidRPr="008F5B30" w:rsidRDefault="008F5B30" w:rsidP="00820FE0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14:paraId="27AB1237" w14:textId="77777777" w:rsidR="008F5B30" w:rsidRDefault="008F5B30" w:rsidP="00820FE0">
      <w:pPr>
        <w:spacing w:after="0" w:line="276" w:lineRule="auto"/>
        <w:rPr>
          <w:rFonts w:ascii="Avenir Book" w:hAnsi="Avenir Book" w:cstheme="minorHAnsi"/>
          <w:i/>
          <w:iCs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p w14:paraId="366573D1" w14:textId="77777777" w:rsidR="00A33195" w:rsidRPr="008F5B30" w:rsidRDefault="00A33195" w:rsidP="00820FE0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8F5B30" w:rsidRPr="00C72D6F" w14:paraId="2B6EEA44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65F60D73" w14:textId="3BEE7668" w:rsidR="008F5B30" w:rsidRPr="007B76D0" w:rsidRDefault="00F83D71" w:rsidP="00F83D71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="008F5B30" w:rsidRPr="00C72D6F" w14:paraId="35FC4F82" w14:textId="77777777" w:rsidTr="00F20B12">
        <w:trPr>
          <w:trHeight w:val="10139"/>
        </w:trPr>
        <w:tc>
          <w:tcPr>
            <w:tcW w:w="8956" w:type="dxa"/>
          </w:tcPr>
          <w:p w14:paraId="591E0559" w14:textId="77777777" w:rsidR="008F5B30" w:rsidRPr="00C72D6F" w:rsidRDefault="008F5B30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7602890" w14:textId="77777777" w:rsidR="00F83D71" w:rsidRPr="00C72D6F" w:rsidRDefault="00F83D71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FC00E95" w14:textId="77777777" w:rsidR="00F83D71" w:rsidRPr="00C72D6F" w:rsidRDefault="00F83D71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03E1CE10" w14:textId="0739D886" w:rsidR="006134A3" w:rsidRPr="00C72D6F" w:rsidRDefault="006134A3" w:rsidP="009A47FA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Essential Criteria</w:t>
      </w:r>
      <w:r w:rsidR="00771708" w:rsidRPr="00C72D6F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14:paraId="55A3EDA2" w14:textId="3DF07AAB" w:rsidR="00A33F92" w:rsidRPr="00C72D6F" w:rsidRDefault="00A2705A" w:rsidP="004B37E8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="00FF141A" w:rsidRPr="00C72D6F">
        <w:rPr>
          <w:rFonts w:ascii="Avenir Book" w:hAnsi="Avenir Book" w:cstheme="minorHAnsi"/>
        </w:rPr>
        <w:t xml:space="preserve">you have the </w:t>
      </w:r>
      <w:proofErr w:type="gramStart"/>
      <w:r w:rsidR="00FF141A" w:rsidRPr="00C72D6F">
        <w:rPr>
          <w:rFonts w:ascii="Avenir Book" w:hAnsi="Avenir Book" w:cstheme="minorHAnsi"/>
        </w:rPr>
        <w:t>following;</w:t>
      </w:r>
      <w:proofErr w:type="gramEnd"/>
      <w:r w:rsidR="00FF141A" w:rsidRPr="00C72D6F">
        <w:rPr>
          <w:rFonts w:ascii="Avenir Book" w:hAnsi="Avenir Book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A33F92" w:rsidRPr="00C72D6F" w14:paraId="35C971BD" w14:textId="77777777" w:rsidTr="00D33F2F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5DA6AFEB" w14:textId="77777777" w:rsidR="008502D2" w:rsidRDefault="005B15DC" w:rsidP="008502D2">
            <w:pPr>
              <w:rPr>
                <w:rFonts w:ascii="Avenir Book" w:hAnsi="Avenir Book" w:cstheme="minorHAnsi"/>
                <w:b/>
                <w:b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Educational Criteria</w:t>
            </w:r>
          </w:p>
          <w:p w14:paraId="17F67118" w14:textId="77777777" w:rsidR="00705A02" w:rsidRPr="007B76D0" w:rsidRDefault="00705A02" w:rsidP="008502D2">
            <w:pPr>
              <w:rPr>
                <w:rFonts w:ascii="Avenir Book" w:hAnsi="Avenir Book" w:cstheme="minorHAnsi"/>
                <w:b/>
                <w:bCs/>
              </w:rPr>
            </w:pPr>
          </w:p>
          <w:p w14:paraId="2E77677A" w14:textId="4F7BBF53" w:rsidR="00705A02" w:rsidRPr="00F20B12" w:rsidRDefault="00705A02" w:rsidP="00705A02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ind w:right="287"/>
              <w:contextualSpacing w:val="0"/>
              <w:jc w:val="both"/>
              <w:rPr>
                <w:rStyle w:val="Strong"/>
                <w:rFonts w:eastAsia="Times New Roman" w:cstheme="minorHAnsi"/>
                <w:b w:val="0"/>
                <w:bCs w:val="0"/>
                <w:lang w:val="en-GB" w:eastAsia="en-GB"/>
              </w:rPr>
            </w:pPr>
            <w:r w:rsidRPr="00705A02">
              <w:rPr>
                <w:rFonts w:eastAsia="Times New Roman" w:cstheme="minorHAnsi"/>
                <w:lang w:val="en-GB" w:eastAsia="en-GB"/>
              </w:rPr>
              <w:t>A third-level degree (minimum Level 8 on the NFQ) in a relevant discipline such as Audit, business administration, regulatory compliance, project management, Accountancy or Law.</w:t>
            </w:r>
          </w:p>
        </w:tc>
      </w:tr>
      <w:tr w:rsidR="00A33F92" w:rsidRPr="00C72D6F" w14:paraId="4B1F2EEA" w14:textId="77777777" w:rsidTr="00A81661">
        <w:trPr>
          <w:trHeight w:val="3136"/>
        </w:trPr>
        <w:tc>
          <w:tcPr>
            <w:tcW w:w="8956" w:type="dxa"/>
          </w:tcPr>
          <w:p w14:paraId="67155B30" w14:textId="77777777" w:rsidR="00A33F92" w:rsidRPr="00C72D6F" w:rsidRDefault="00A33F92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9D568B8" w14:textId="77777777" w:rsidR="00A33F92" w:rsidRPr="00C72D6F" w:rsidRDefault="00A33F92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60C284CA" w14:textId="77777777" w:rsidR="00F558B8" w:rsidRDefault="00F558B8" w:rsidP="00F20B12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74FBA2C2" w14:textId="3C6A9AD4" w:rsidR="004B37E8" w:rsidRPr="00C72D6F" w:rsidRDefault="00771708" w:rsidP="00A81661">
      <w:pPr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="004B37E8" w:rsidRPr="00420457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14:paraId="206F5C2D" w14:textId="2F0E299F" w:rsidR="00837CA8" w:rsidRPr="00420457" w:rsidRDefault="00F7788A" w:rsidP="60221099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="003A5DAD"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="0069754B"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14:paraId="39F68554" w14:textId="70E3F3ED" w:rsidR="00313D73" w:rsidRDefault="005A0ADC" w:rsidP="00ED5A0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="00837CA8" w:rsidRPr="60221099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="00825E73" w:rsidRPr="60221099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="004D5808" w:rsidRPr="60221099">
        <w:rPr>
          <w:rFonts w:ascii="Avenir Book" w:hAnsi="Avenir Book"/>
          <w:color w:val="000000" w:themeColor="text1"/>
          <w:sz w:val="21"/>
          <w:szCs w:val="21"/>
        </w:rPr>
        <w:t>.</w:t>
      </w:r>
      <w:r w:rsidR="00F20B12">
        <w:rPr>
          <w:rFonts w:ascii="Avenir Book" w:hAnsi="Avenir Book"/>
          <w:color w:val="000000" w:themeColor="text1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74BC021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CBD3CF3" w14:textId="18D5C736" w:rsidR="004D5808" w:rsidRPr="00F20B12" w:rsidRDefault="004D5808" w:rsidP="004D5808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</w:t>
            </w:r>
            <w:r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</w:t>
            </w:r>
            <w:r w:rsidRPr="00F20B12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</w:t>
            </w:r>
            <w:r w:rsidR="00F20B12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, only the first 300 words will be considered as part of the application</w:t>
            </w:r>
            <w:r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)</w:t>
            </w:r>
          </w:p>
          <w:p w14:paraId="5EA45BF3" w14:textId="77777777" w:rsidR="00705A02" w:rsidRDefault="00705A02" w:rsidP="00705A02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ind w:right="287"/>
              <w:contextualSpacing w:val="0"/>
              <w:jc w:val="both"/>
              <w:rPr>
                <w:rFonts w:eastAsia="Times New Roman" w:cstheme="minorHAnsi"/>
                <w:lang w:val="en-GB" w:eastAsia="en-GB"/>
              </w:rPr>
            </w:pPr>
            <w:r w:rsidRPr="00705A02">
              <w:rPr>
                <w:rFonts w:eastAsia="Times New Roman" w:cstheme="minorHAnsi"/>
                <w:lang w:val="en-GB" w:eastAsia="en-GB"/>
              </w:rPr>
              <w:t xml:space="preserve">A minimum of 5 years’ experience in compliance, regulation, inspections, or complaints handling, including at least 3 years at a managerial level. </w:t>
            </w:r>
          </w:p>
          <w:p w14:paraId="3951EF07" w14:textId="146E56D9" w:rsidR="00705A02" w:rsidRPr="00705A02" w:rsidRDefault="00705A02" w:rsidP="00705A02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lang w:val="en-GB" w:eastAsia="en-GB"/>
              </w:rPr>
            </w:pPr>
          </w:p>
        </w:tc>
      </w:tr>
      <w:tr w:rsidR="004D5808" w:rsidRPr="00C72D6F" w14:paraId="00169CC4" w14:textId="77777777" w:rsidTr="00F20B12">
        <w:trPr>
          <w:trHeight w:val="4013"/>
        </w:trPr>
        <w:tc>
          <w:tcPr>
            <w:tcW w:w="8956" w:type="dxa"/>
          </w:tcPr>
          <w:p w14:paraId="4D7E0FB3" w14:textId="77777777" w:rsidR="004D5808" w:rsidRDefault="004D5808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AA7C9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1BD806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061ECC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3EECB3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65BA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1A579D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BB878D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5D0E59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C763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C7B4C90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80A6BEA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C5C3414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5C4550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B2D831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4ECA241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2C3C81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090F31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705AEFC" w14:textId="77777777" w:rsidR="004433C6" w:rsidRPr="00C72D6F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75B7F2" w14:textId="77777777" w:rsidR="004D5808" w:rsidRDefault="004D5808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20457" w:rsidRPr="00C72D6F" w14:paraId="785C40EE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1B5BB1F0" w14:textId="77777777" w:rsidR="00F20B12" w:rsidRPr="00F20B12" w:rsidRDefault="00420457" w:rsidP="00F20B12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lastRenderedPageBreak/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  <w:r w:rsidR="00F20B12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</w:t>
            </w:r>
            <w:r w:rsidR="00F20B12" w:rsidRPr="00F20B12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="00F20B12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words, only the first 300 words will be considered as part of the application)</w:t>
            </w:r>
          </w:p>
          <w:p w14:paraId="2D81D0D9" w14:textId="27C5F5A4" w:rsidR="00705A02" w:rsidRPr="00D46AB3" w:rsidRDefault="00705A02" w:rsidP="0042045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14:paraId="67C9E7F3" w14:textId="77777777" w:rsidR="00705A02" w:rsidRDefault="00705A02" w:rsidP="00705A0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ind w:right="287"/>
              <w:contextualSpacing w:val="0"/>
              <w:jc w:val="both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705A02">
              <w:rPr>
                <w:rFonts w:eastAsia="Times New Roman" w:cstheme="minorHAnsi"/>
                <w:color w:val="000000"/>
                <w:lang w:val="en-GB" w:eastAsia="en-GB"/>
              </w:rPr>
              <w:t>Proven experience in the effective leadership of teams and successfully managing complex operational functions.</w:t>
            </w:r>
          </w:p>
          <w:p w14:paraId="6A772891" w14:textId="475A5C08" w:rsidR="00705A02" w:rsidRPr="00705A02" w:rsidRDefault="00705A02" w:rsidP="00705A02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en-GB" w:eastAsia="en-GB"/>
              </w:rPr>
            </w:pPr>
          </w:p>
        </w:tc>
      </w:tr>
      <w:tr w:rsidR="00420457" w:rsidRPr="00C72D6F" w14:paraId="020555DE" w14:textId="77777777" w:rsidTr="001E3F28">
        <w:trPr>
          <w:trHeight w:val="4053"/>
        </w:trPr>
        <w:tc>
          <w:tcPr>
            <w:tcW w:w="8956" w:type="dxa"/>
          </w:tcPr>
          <w:p w14:paraId="0633D23E" w14:textId="77777777" w:rsidR="00420457" w:rsidRPr="00C72D6F" w:rsidRDefault="00420457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1537AB" w14:textId="77777777" w:rsidR="00420457" w:rsidRPr="00C72D6F" w:rsidRDefault="00420457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528FB1B1" w14:textId="77777777" w:rsidR="004D6344" w:rsidRPr="00C72D6F" w:rsidRDefault="004D6344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48416AB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085584E" w14:textId="77777777" w:rsidR="00F20B12" w:rsidRPr="00F20B12" w:rsidRDefault="004D5808" w:rsidP="00F20B12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  <w:r w:rsidR="00F20B12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</w:t>
            </w:r>
            <w:r w:rsidR="00F20B12" w:rsidRPr="00F20B12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="00F20B12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words, only the first 300 words will be considered as part of the application)</w:t>
            </w:r>
          </w:p>
          <w:p w14:paraId="15ACDCBE" w14:textId="77777777" w:rsidR="002048BF" w:rsidRPr="00D46AB3" w:rsidRDefault="002048BF" w:rsidP="004D5808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14:paraId="0F8B56D3" w14:textId="5459B46B" w:rsidR="002048BF" w:rsidRPr="002048BF" w:rsidRDefault="002048BF" w:rsidP="002048B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ind w:right="287"/>
              <w:contextualSpacing w:val="0"/>
              <w:jc w:val="both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2048BF">
              <w:rPr>
                <w:rFonts w:eastAsia="Times New Roman" w:cstheme="minorHAnsi"/>
                <w:color w:val="000000"/>
                <w:lang w:val="en-GB" w:eastAsia="en-GB"/>
              </w:rPr>
              <w:t>Demonstrable experience in effectively planning, overseeing or conducting inspections or audit-type activities of large organisations.</w:t>
            </w:r>
          </w:p>
          <w:p w14:paraId="79001DCC" w14:textId="5AEE8FBE" w:rsidR="004D5808" w:rsidRPr="008521AF" w:rsidRDefault="004D5808" w:rsidP="00D46AB3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="004D5808" w:rsidRPr="00C72D6F" w14:paraId="56D3417B" w14:textId="77777777" w:rsidTr="00F20B12">
        <w:trPr>
          <w:trHeight w:val="5418"/>
        </w:trPr>
        <w:tc>
          <w:tcPr>
            <w:tcW w:w="8956" w:type="dxa"/>
          </w:tcPr>
          <w:p w14:paraId="2A6665D4" w14:textId="77777777" w:rsidR="004D5808" w:rsidRPr="00C72D6F" w:rsidRDefault="004D5808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55D4956" w14:textId="77777777" w:rsidR="004D5808" w:rsidRPr="00C72D6F" w:rsidRDefault="004D5808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7FCC64AC" w14:textId="77777777" w:rsidR="007B76D0" w:rsidRPr="00C72D6F" w:rsidRDefault="007B76D0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F14" w:rsidRPr="00C72D6F" w14:paraId="53ADA03C" w14:textId="77777777" w:rsidTr="00CD7C6F">
        <w:tc>
          <w:tcPr>
            <w:tcW w:w="9016" w:type="dxa"/>
            <w:shd w:val="clear" w:color="auto" w:fill="E2EFD9" w:themeFill="accent6" w:themeFillTint="33"/>
          </w:tcPr>
          <w:p w14:paraId="3677DAE9" w14:textId="77777777" w:rsidR="00F20B12" w:rsidRPr="00F20B12" w:rsidRDefault="00B50F14" w:rsidP="00F20B12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lastRenderedPageBreak/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</w:t>
            </w:r>
            <w:r w:rsidR="00F20B12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</w:t>
            </w:r>
            <w:r w:rsidR="00F20B12" w:rsidRPr="00F20B12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="00F20B12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words, only the first 300 words will be considered as part of the application)</w:t>
            </w:r>
          </w:p>
          <w:p w14:paraId="2A7FE5D9" w14:textId="77777777" w:rsidR="002048BF" w:rsidRDefault="002048BF" w:rsidP="002048BF">
            <w:pPr>
              <w:pStyle w:val="ListParagraph"/>
              <w:widowControl w:val="0"/>
              <w:tabs>
                <w:tab w:val="left" w:pos="708"/>
              </w:tabs>
              <w:autoSpaceDE w:val="0"/>
              <w:autoSpaceDN w:val="0"/>
              <w:ind w:right="287"/>
              <w:contextualSpacing w:val="0"/>
              <w:jc w:val="both"/>
              <w:rPr>
                <w:rFonts w:eastAsia="Times New Roman" w:cstheme="minorHAnsi"/>
                <w:color w:val="000000"/>
                <w:lang w:val="en-GB" w:eastAsia="en-GB"/>
              </w:rPr>
            </w:pPr>
          </w:p>
          <w:p w14:paraId="46C04778" w14:textId="77777777" w:rsidR="002048BF" w:rsidRDefault="002048BF" w:rsidP="002048B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ind w:right="287"/>
              <w:contextualSpacing w:val="0"/>
              <w:jc w:val="both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2048BF">
              <w:rPr>
                <w:rFonts w:eastAsia="Times New Roman" w:cstheme="minorHAnsi"/>
                <w:color w:val="000000"/>
                <w:lang w:val="en-GB" w:eastAsia="en-GB"/>
              </w:rPr>
              <w:t xml:space="preserve">Experience in working to deliver at scale with contracted or specialist service providers. </w:t>
            </w:r>
          </w:p>
          <w:p w14:paraId="764BC410" w14:textId="1708DAD1" w:rsidR="002048BF" w:rsidRPr="002048BF" w:rsidRDefault="002048BF" w:rsidP="002048BF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en-GB" w:eastAsia="en-GB"/>
              </w:rPr>
            </w:pPr>
          </w:p>
        </w:tc>
      </w:tr>
      <w:tr w:rsidR="00B50F14" w:rsidRPr="00C72D6F" w14:paraId="1DC6F06F" w14:textId="77777777" w:rsidTr="00DE3357">
        <w:trPr>
          <w:trHeight w:val="3334"/>
        </w:trPr>
        <w:tc>
          <w:tcPr>
            <w:tcW w:w="9016" w:type="dxa"/>
          </w:tcPr>
          <w:p w14:paraId="46E8F28A" w14:textId="77777777" w:rsidR="00B50F14" w:rsidRPr="00C72D6F" w:rsidRDefault="00B50F14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CEAB171" w14:textId="77777777" w:rsidR="00B50F14" w:rsidRPr="00C72D6F" w:rsidRDefault="00B50F14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2A5EFD4" w14:textId="77777777" w:rsidR="00B50F14" w:rsidRPr="00C72D6F" w:rsidRDefault="00B50F14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2EE5F32" w14:textId="77777777" w:rsidR="00B50F14" w:rsidRPr="00C72D6F" w:rsidRDefault="00B50F14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1314B0" w14:textId="77777777" w:rsidR="00D46AB3" w:rsidRPr="00ED5A07" w:rsidRDefault="00D46AB3" w:rsidP="00ED5A07"/>
    <w:p w14:paraId="7186C9A3" w14:textId="454F7A90" w:rsidR="00086E2D" w:rsidRPr="00C72D6F" w:rsidRDefault="00086E2D" w:rsidP="003D37BC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Desirable Criteria</w:t>
      </w:r>
    </w:p>
    <w:p w14:paraId="1FC13DB1" w14:textId="6F29FDB8" w:rsidR="00CD7C6F" w:rsidRPr="001E3F28" w:rsidRDefault="009E0F92" w:rsidP="00CD7C6F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="00D976E7" w:rsidRPr="001E3F28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="003D79D5" w:rsidRPr="001E3F28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B37E8" w:rsidRPr="00C72D6F" w14:paraId="60A59BD8" w14:textId="77777777" w:rsidTr="60221099">
        <w:tc>
          <w:tcPr>
            <w:tcW w:w="9351" w:type="dxa"/>
            <w:shd w:val="clear" w:color="auto" w:fill="E2EFD9" w:themeFill="accent6" w:themeFillTint="33"/>
          </w:tcPr>
          <w:p w14:paraId="3351C06F" w14:textId="39378460" w:rsidR="002048BF" w:rsidRPr="002048BF" w:rsidRDefault="005B15DC" w:rsidP="002048BF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60221099">
              <w:rPr>
                <w:rFonts w:ascii="Avenir Book" w:hAnsi="Avenir Book"/>
                <w:b/>
                <w:bCs/>
              </w:rPr>
              <w:t>Desirable Criteria</w:t>
            </w:r>
            <w:r w:rsidR="00742C5B" w:rsidRPr="60221099">
              <w:rPr>
                <w:rFonts w:ascii="Avenir Book" w:hAnsi="Avenir Book"/>
                <w:i/>
                <w:iCs/>
              </w:rPr>
              <w:t xml:space="preserve"> </w:t>
            </w:r>
            <w:r w:rsidR="000F442F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(Max </w:t>
            </w:r>
            <w:r w:rsidR="000F442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5</w:t>
            </w:r>
            <w:r w:rsidR="000F442F" w:rsidRPr="00F20B12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="000F442F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words, only the first </w:t>
            </w:r>
            <w:r w:rsidR="000F442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5</w:t>
            </w:r>
            <w:r w:rsidR="000F442F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00 words will be considered as part of the application)</w:t>
            </w:r>
          </w:p>
          <w:p w14:paraId="62502E99" w14:textId="77777777" w:rsidR="002048BF" w:rsidRPr="002048BF" w:rsidRDefault="002048BF" w:rsidP="00686461">
            <w:pPr>
              <w:pStyle w:val="NormalWeb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8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 in public sector, including familiarity with government processes, legislation, regulatory frameworks, and public service values.</w:t>
            </w:r>
          </w:p>
          <w:p w14:paraId="3918A057" w14:textId="77777777" w:rsidR="002048BF" w:rsidRPr="002048BF" w:rsidRDefault="002048BF" w:rsidP="00686461">
            <w:pPr>
              <w:pStyle w:val="NormalWeb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8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in establishing new or scaling up / modernising existing regulatory or inspection functions.</w:t>
            </w:r>
          </w:p>
          <w:p w14:paraId="693C76A1" w14:textId="77777777" w:rsidR="002048BF" w:rsidRDefault="002048BF" w:rsidP="00686461">
            <w:pPr>
              <w:pStyle w:val="NormalWeb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8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Excellent analytical and problem-solving skills, with the ability to assess complex situations and facilitate fair outcomes.</w:t>
            </w:r>
          </w:p>
          <w:p w14:paraId="1E876FEA" w14:textId="77777777" w:rsidR="00686461" w:rsidRDefault="00686461" w:rsidP="00686461">
            <w:pPr>
              <w:pStyle w:val="NormalWeb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6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Excellent communication and interpersonal skills, with the ability to engage effectively with stakeholders, including in challenging circumstances.</w:t>
            </w:r>
          </w:p>
          <w:p w14:paraId="10BA92FD" w14:textId="5C391AEB" w:rsidR="00686461" w:rsidRPr="00686461" w:rsidRDefault="00686461" w:rsidP="00686461">
            <w:pPr>
              <w:pStyle w:val="NormalWeb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64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Experience of the Gambling Sector </w:t>
            </w:r>
          </w:p>
        </w:tc>
      </w:tr>
      <w:tr w:rsidR="00A56DD9" w:rsidRPr="00C72D6F" w14:paraId="042C351C" w14:textId="77777777" w:rsidTr="60221099">
        <w:trPr>
          <w:trHeight w:val="2105"/>
        </w:trPr>
        <w:tc>
          <w:tcPr>
            <w:tcW w:w="9351" w:type="dxa"/>
          </w:tcPr>
          <w:p w14:paraId="68FD8A60" w14:textId="77777777" w:rsidR="00A56DD9" w:rsidRPr="00C72D6F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5DE33FBB" w14:textId="77777777" w:rsidR="00A56DD9" w:rsidRPr="00C72D6F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367C9215" w14:textId="77777777" w:rsidR="00A56DD9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BC04504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0932BD8C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735F3AB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13BFEA46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C40B38A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E808D98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33A58CE1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1E3834F3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4B5854D6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FF975B3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9F95660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04AFF3C8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58C7CDBA" w14:textId="77777777" w:rsidR="007B76D0" w:rsidRPr="00C72D6F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14:paraId="48B9DBBD" w14:textId="77777777" w:rsidR="00ED5A07" w:rsidRPr="00ED5A07" w:rsidRDefault="00ED5A07" w:rsidP="00ED5A07"/>
    <w:p w14:paraId="1F4AEA5E" w14:textId="72986264" w:rsidR="00280EC7" w:rsidRPr="00C72D6F" w:rsidRDefault="00280EC7" w:rsidP="00280EC7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Membership of Professional Bodies</w:t>
      </w:r>
    </w:p>
    <w:p w14:paraId="180DCEA9" w14:textId="77777777" w:rsidR="00280EC7" w:rsidRPr="00C72D6F" w:rsidRDefault="00280EC7" w:rsidP="00280EC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EC7" w:rsidRPr="00C72D6F" w14:paraId="2FF9E5E7" w14:textId="77777777" w:rsidTr="008844E1">
        <w:tc>
          <w:tcPr>
            <w:tcW w:w="4508" w:type="dxa"/>
            <w:shd w:val="clear" w:color="auto" w:fill="E2EFD9" w:themeFill="accent6" w:themeFillTint="33"/>
          </w:tcPr>
          <w:p w14:paraId="64BDF58F" w14:textId="77777777" w:rsidR="00280EC7" w:rsidRPr="00C72D6F" w:rsidRDefault="00280EC7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66824E12" w14:textId="77777777" w:rsidR="00280EC7" w:rsidRPr="00C72D6F" w:rsidRDefault="00280EC7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="00280EC7" w:rsidRPr="00C72D6F" w14:paraId="3BE02906" w14:textId="77777777" w:rsidTr="00453EA7">
        <w:tc>
          <w:tcPr>
            <w:tcW w:w="4508" w:type="dxa"/>
          </w:tcPr>
          <w:p w14:paraId="20F58ED6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077558E6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645D3AFA" w14:textId="77777777" w:rsidTr="00453EA7">
        <w:tc>
          <w:tcPr>
            <w:tcW w:w="4508" w:type="dxa"/>
          </w:tcPr>
          <w:p w14:paraId="2192B13C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13A60D69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2AD10063" w14:textId="77777777" w:rsidTr="00453EA7">
        <w:tc>
          <w:tcPr>
            <w:tcW w:w="4508" w:type="dxa"/>
          </w:tcPr>
          <w:p w14:paraId="67AC6DBF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CFB2BED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364159D" w14:textId="77777777" w:rsidTr="00453EA7">
        <w:tc>
          <w:tcPr>
            <w:tcW w:w="4508" w:type="dxa"/>
          </w:tcPr>
          <w:p w14:paraId="2F088EE9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765F5C47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AB616B8" w14:textId="77777777" w:rsidTr="00453EA7">
        <w:tc>
          <w:tcPr>
            <w:tcW w:w="4508" w:type="dxa"/>
          </w:tcPr>
          <w:p w14:paraId="719E11C2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81C24A1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</w:tbl>
    <w:p w14:paraId="0F21B1CD" w14:textId="64242398" w:rsidR="00F558B8" w:rsidRPr="00C72D6F" w:rsidRDefault="00A56DD9" w:rsidP="00F558B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A56DD9" w:rsidRPr="00C72D6F" w14:paraId="5B4D43BB" w14:textId="77777777" w:rsidTr="60221099">
        <w:tc>
          <w:tcPr>
            <w:tcW w:w="5382" w:type="dxa"/>
            <w:shd w:val="clear" w:color="auto" w:fill="E2EFD9" w:themeFill="accent6" w:themeFillTint="33"/>
          </w:tcPr>
          <w:p w14:paraId="7F3D1DF3" w14:textId="3E34EEFE" w:rsidR="00A56DD9" w:rsidRPr="00C72D6F" w:rsidRDefault="00A56DD9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14:paraId="0A0C7924" w14:textId="77777777" w:rsidR="00A81661" w:rsidRPr="00C72D6F" w:rsidRDefault="00A81661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66B2E983" w14:textId="27547679" w:rsidR="00A56DD9" w:rsidRPr="00C72D6F" w:rsidRDefault="00A56DD9" w:rsidP="6022109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="00A81661" w:rsidRPr="60221099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14:paraId="638B47A2" w14:textId="1952A0B9" w:rsidR="00A56DD9" w:rsidRPr="00C72D6F" w:rsidRDefault="00873ADE" w:rsidP="6022109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="00C95C97"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="00C95C97" w:rsidRPr="60221099">
              <w:rPr>
                <w:rFonts w:ascii="Avenir Book" w:hAnsi="Avenir Book"/>
              </w:rPr>
              <w:t>No</w:t>
            </w:r>
          </w:p>
          <w:p w14:paraId="7203D61F" w14:textId="77777777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1151B1A3" w14:textId="77777777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78B538B4" w14:textId="2C4A1F99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14:paraId="60253344" w14:textId="77777777" w:rsidR="00A56DD9" w:rsidRPr="00C72D6F" w:rsidRDefault="00A56DD9" w:rsidP="000C4134">
      <w:pPr>
        <w:rPr>
          <w:rFonts w:ascii="Avenir Book" w:hAnsi="Avenir Book" w:cstheme="minorHAnsi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6799"/>
        <w:gridCol w:w="2224"/>
      </w:tblGrid>
      <w:tr w:rsidR="00162F22" w:rsidRPr="00C72D6F" w14:paraId="11B81A2B" w14:textId="77777777" w:rsidTr="60221099">
        <w:tc>
          <w:tcPr>
            <w:tcW w:w="9023" w:type="dxa"/>
            <w:gridSpan w:val="2"/>
            <w:shd w:val="clear" w:color="auto" w:fill="C5E0B3" w:themeFill="accent6" w:themeFillTint="66"/>
          </w:tcPr>
          <w:p w14:paraId="254E1233" w14:textId="37EBF1DE" w:rsidR="00162F22" w:rsidRPr="00C72D6F" w:rsidRDefault="00162F22" w:rsidP="00DA53B8">
            <w:pPr>
              <w:shd w:val="clear" w:color="auto" w:fill="A8D08D" w:themeFill="accent6" w:themeFillTint="99"/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14:paraId="32F59093" w14:textId="1915B6BA" w:rsidR="00162F22" w:rsidRPr="00C72D6F" w:rsidRDefault="00162F22" w:rsidP="00ED5A07">
            <w:pPr>
              <w:shd w:val="clear" w:color="auto" w:fill="A8D08D" w:themeFill="accent6" w:themeFillTint="99"/>
              <w:jc w:val="both"/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</w:t>
            </w:r>
          </w:p>
        </w:tc>
      </w:tr>
      <w:tr w:rsidR="00162F22" w:rsidRPr="00C72D6F" w14:paraId="3AC0A19D" w14:textId="77777777" w:rsidTr="60221099">
        <w:tc>
          <w:tcPr>
            <w:tcW w:w="6799" w:type="dxa"/>
          </w:tcPr>
          <w:p w14:paraId="5ED09C87" w14:textId="1249B200" w:rsidR="00162F22" w:rsidRPr="00C72D6F" w:rsidRDefault="00162F22" w:rsidP="60221099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24" w:type="dxa"/>
          </w:tcPr>
          <w:p w14:paraId="0411D262" w14:textId="580CD5D3" w:rsidR="00162F22" w:rsidRPr="00C72D6F" w:rsidRDefault="00873ADE" w:rsidP="000664EB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42070212" w14:textId="7C66354A" w:rsidR="00350BEE" w:rsidRPr="00C72D6F" w:rsidRDefault="00350BEE" w:rsidP="00350BEE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F22" w:rsidRPr="00C72D6F" w14:paraId="5C270EF2" w14:textId="77777777" w:rsidTr="60221099">
        <w:tc>
          <w:tcPr>
            <w:tcW w:w="9016" w:type="dxa"/>
            <w:gridSpan w:val="2"/>
            <w:shd w:val="clear" w:color="auto" w:fill="C5E0B3" w:themeFill="accent6" w:themeFillTint="66"/>
          </w:tcPr>
          <w:p w14:paraId="200F51DA" w14:textId="77777777" w:rsidR="00162F22" w:rsidRPr="00C72D6F" w:rsidRDefault="00162F22" w:rsidP="00162F22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14:paraId="760C97C3" w14:textId="3E9CE2FE" w:rsidR="00162F22" w:rsidRPr="00C72D6F" w:rsidRDefault="00162F22" w:rsidP="60221099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</w:t>
            </w:r>
            <w:proofErr w:type="gramStart"/>
            <w:r w:rsidRPr="60221099">
              <w:rPr>
                <w:rFonts w:ascii="Avenir Book" w:hAnsi="Avenir Book"/>
              </w:rPr>
              <w:t>in order to</w:t>
            </w:r>
            <w:proofErr w:type="gramEnd"/>
            <w:r w:rsidRPr="60221099">
              <w:rPr>
                <w:rFonts w:ascii="Avenir Book" w:hAnsi="Avenir Book"/>
              </w:rPr>
              <w:t xml:space="preserve"> verify their ability to communicate effectively in Irish.  </w:t>
            </w:r>
          </w:p>
        </w:tc>
      </w:tr>
      <w:tr w:rsidR="00162F22" w:rsidRPr="00C72D6F" w14:paraId="41AB53EB" w14:textId="77777777" w:rsidTr="60221099">
        <w:tc>
          <w:tcPr>
            <w:tcW w:w="4508" w:type="dxa"/>
          </w:tcPr>
          <w:p w14:paraId="61754489" w14:textId="1ECD8F9E" w:rsidR="00162F22" w:rsidRPr="00C72D6F" w:rsidRDefault="00162F22" w:rsidP="00162F2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14:paraId="6AD327D0" w14:textId="2111FF0E" w:rsidR="00162F22" w:rsidRPr="00C72D6F" w:rsidRDefault="00873ADE" w:rsidP="00162F2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29B97D9F" w14:textId="77777777" w:rsidR="009363AC" w:rsidRPr="00C72D6F" w:rsidRDefault="009363AC" w:rsidP="009363AC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50503CC6" w14:textId="368865E3" w:rsidR="00C31059" w:rsidRPr="00C72D6F" w:rsidRDefault="0067029F" w:rsidP="009363AC">
      <w:pPr>
        <w:spacing w:after="0"/>
        <w:rPr>
          <w:rFonts w:ascii="Avenir Book" w:eastAsiaTheme="majorEastAsia" w:hAnsi="Avenir Book" w:cstheme="minorHAnsi"/>
          <w:color w:val="538135" w:themeColor="accent6" w:themeShade="BF"/>
          <w:sz w:val="44"/>
          <w:szCs w:val="44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R</w:t>
      </w:r>
      <w:r w:rsidR="00C31059"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eferees</w:t>
      </w:r>
    </w:p>
    <w:p w14:paraId="313855F7" w14:textId="77777777" w:rsidR="00C31059" w:rsidRPr="00C72D6F" w:rsidRDefault="00C31059" w:rsidP="60221099">
      <w:pPr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="00362585" w:rsidRPr="60221099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="00362585" w:rsidRPr="60221099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="00C31059" w:rsidRPr="00C72D6F" w14:paraId="39D0F725" w14:textId="77777777" w:rsidTr="60221099">
        <w:tc>
          <w:tcPr>
            <w:tcW w:w="1838" w:type="dxa"/>
            <w:shd w:val="clear" w:color="auto" w:fill="E2EFD9" w:themeFill="accent6" w:themeFillTint="33"/>
          </w:tcPr>
          <w:p w14:paraId="5946BCFF" w14:textId="77777777" w:rsidR="00C31059" w:rsidRPr="00C72D6F" w:rsidRDefault="00C3105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09CD5B6E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E2EFD9" w:themeFill="accent6" w:themeFillTint="33"/>
          </w:tcPr>
          <w:p w14:paraId="263947CE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E2EFD9" w:themeFill="accent6" w:themeFillTint="33"/>
          </w:tcPr>
          <w:p w14:paraId="7E847031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Contact Details</w:t>
            </w:r>
          </w:p>
        </w:tc>
      </w:tr>
      <w:tr w:rsidR="00C31059" w:rsidRPr="00C72D6F" w14:paraId="7FD24366" w14:textId="77777777" w:rsidTr="60221099">
        <w:tc>
          <w:tcPr>
            <w:tcW w:w="1838" w:type="dxa"/>
          </w:tcPr>
          <w:p w14:paraId="20A61D49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1FBE4101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0D081C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D39665B" w14:textId="77777777" w:rsidR="008177C9" w:rsidRPr="00C72D6F" w:rsidRDefault="008177C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02CFFAB9" w14:textId="77F0BBBE" w:rsidR="00D429F9" w:rsidRPr="00C72D6F" w:rsidRDefault="00D429F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C31059" w:rsidRPr="00C72D6F" w14:paraId="3C31E759" w14:textId="77777777" w:rsidTr="60221099">
        <w:tc>
          <w:tcPr>
            <w:tcW w:w="1838" w:type="dxa"/>
          </w:tcPr>
          <w:p w14:paraId="4070A91A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3D141D64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47B8621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6BE73C1C" w14:textId="77777777" w:rsidR="008177C9" w:rsidRPr="00C72D6F" w:rsidRDefault="008177C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68A9265F" w14:textId="04CFDBED" w:rsidR="00D429F9" w:rsidRPr="00C72D6F" w:rsidRDefault="00D429F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="00C31059" w:rsidRPr="00C72D6F" w14:paraId="2C3E5B16" w14:textId="77777777" w:rsidTr="60221099">
        <w:tc>
          <w:tcPr>
            <w:tcW w:w="1838" w:type="dxa"/>
          </w:tcPr>
          <w:p w14:paraId="61851D31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4ABDD52A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FA7897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C1E06DC" w14:textId="77777777" w:rsidR="00C31059" w:rsidRPr="00C72D6F" w:rsidRDefault="008177C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1A64E8A9" w14:textId="0F2FF292" w:rsidR="00D429F9" w:rsidRPr="00C72D6F" w:rsidRDefault="00D429F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8177C9" w:rsidRPr="00C72D6F" w14:paraId="1D2E8B55" w14:textId="77777777" w:rsidTr="60221099">
        <w:tc>
          <w:tcPr>
            <w:tcW w:w="6799" w:type="dxa"/>
            <w:gridSpan w:val="4"/>
            <w:shd w:val="clear" w:color="auto" w:fill="E2EFD9" w:themeFill="accent6" w:themeFillTint="33"/>
          </w:tcPr>
          <w:p w14:paraId="18714B43" w14:textId="77777777" w:rsidR="008177C9" w:rsidRPr="00C72D6F" w:rsidRDefault="008177C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14:paraId="4D60FF4A" w14:textId="7E218FDA" w:rsidR="008177C9" w:rsidRPr="00C72D6F" w:rsidRDefault="005C4836" w:rsidP="60221099">
            <w:pPr>
              <w:rPr>
                <w:rFonts w:ascii="Avenir Book" w:hAnsi="Avenir Book"/>
              </w:rPr>
            </w:pP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</w:t>
            </w:r>
            <w:proofErr w:type="gramStart"/>
            <w:r w:rsidRPr="60221099">
              <w:rPr>
                <w:rFonts w:ascii="Avenir Book" w:hAnsi="Avenir Book"/>
              </w:rPr>
              <w:t xml:space="preserve">Yes  </w:t>
            </w:r>
            <w:r w:rsidRPr="60221099">
              <w:rPr>
                <w:rFonts w:ascii="Segoe UI Symbol" w:hAnsi="Segoe UI Symbol" w:cs="Segoe UI Symbol"/>
              </w:rPr>
              <w:t>☐</w:t>
            </w:r>
            <w:proofErr w:type="gramEnd"/>
            <w:r w:rsidRPr="60221099">
              <w:rPr>
                <w:rFonts w:ascii="Avenir Book" w:hAnsi="Avenir Book"/>
              </w:rPr>
              <w:t xml:space="preserve"> No</w:t>
            </w:r>
          </w:p>
        </w:tc>
      </w:tr>
    </w:tbl>
    <w:p w14:paraId="47C42B3E" w14:textId="77777777" w:rsidR="004D6344" w:rsidRDefault="004D6344" w:rsidP="002262CF">
      <w:pPr>
        <w:rPr>
          <w:rFonts w:ascii="Avenir Book" w:hAnsi="Avenir Book" w:cstheme="minorHAnsi"/>
        </w:rPr>
      </w:pPr>
    </w:p>
    <w:p w14:paraId="22C1353A" w14:textId="77777777" w:rsidR="00F20B12" w:rsidRDefault="00F20B12" w:rsidP="00742C5B">
      <w:pPr>
        <w:pStyle w:val="Heading1"/>
        <w:rPr>
          <w:rFonts w:ascii="Avenir Book" w:hAnsi="Avenir Book" w:cstheme="minorHAnsi"/>
          <w:color w:val="385623" w:themeColor="accent6" w:themeShade="80"/>
        </w:rPr>
      </w:pPr>
    </w:p>
    <w:p w14:paraId="4AA95222" w14:textId="77777777" w:rsidR="00F20B12" w:rsidRDefault="00F20B12" w:rsidP="00742C5B">
      <w:pPr>
        <w:pStyle w:val="Heading1"/>
        <w:rPr>
          <w:rFonts w:ascii="Avenir Book" w:hAnsi="Avenir Book" w:cstheme="minorHAnsi"/>
          <w:color w:val="385623" w:themeColor="accent6" w:themeShade="80"/>
        </w:rPr>
      </w:pPr>
    </w:p>
    <w:p w14:paraId="49F74DC1" w14:textId="52ACCFB6" w:rsidR="00742C5B" w:rsidRPr="00C72D6F" w:rsidRDefault="00742C5B" w:rsidP="00742C5B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14:paraId="2F6EB42A" w14:textId="039E00C5" w:rsidR="00742C5B" w:rsidRPr="00C72D6F" w:rsidRDefault="00742C5B" w:rsidP="60221099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5B15DC" w:rsidRPr="60221099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="00426EFB" w:rsidRPr="60221099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="002D2F53" w:rsidRPr="60221099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="003B1B33" w:rsidRPr="60221099">
        <w:rPr>
          <w:rFonts w:ascii="Avenir Book" w:hAnsi="Avenir Book"/>
          <w:sz w:val="21"/>
          <w:szCs w:val="21"/>
        </w:rPr>
        <w:t>b</w:t>
      </w:r>
      <w:r w:rsidR="001538CC" w:rsidRPr="60221099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="001538CC" w:rsidRPr="60221099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="005B15DC" w:rsidRPr="60221099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31059" w:rsidRPr="00C72D6F" w14:paraId="40B4792B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45027AEF" w14:textId="77777777" w:rsidR="00C31059" w:rsidRPr="00C72D6F" w:rsidRDefault="00742C5B" w:rsidP="6022109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14:paraId="0B330E33" w14:textId="4D76BD69" w:rsidR="00C31059" w:rsidRPr="00C72D6F" w:rsidRDefault="00873ADE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="005C4836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="005C4836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  <w:tr w:rsidR="001122CE" w:rsidRPr="00C72D6F" w14:paraId="31E1D7D5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66993AC3" w14:textId="77777777" w:rsidR="001122CE" w:rsidRPr="00C72D6F" w:rsidRDefault="001122CE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14:paraId="157B744B" w14:textId="77777777" w:rsidR="001122CE" w:rsidRPr="00C72D6F" w:rsidRDefault="001122CE" w:rsidP="00C31059">
            <w:pPr>
              <w:rPr>
                <w:rFonts w:ascii="Avenir Book" w:hAnsi="Avenir Book" w:cstheme="minorHAnsi"/>
              </w:rPr>
            </w:pPr>
          </w:p>
          <w:p w14:paraId="10BBFB7C" w14:textId="77777777" w:rsidR="005C4836" w:rsidRPr="00C72D6F" w:rsidRDefault="005C4836" w:rsidP="00C31059">
            <w:pPr>
              <w:rPr>
                <w:rFonts w:ascii="Avenir Book" w:hAnsi="Avenir Book" w:cstheme="minorHAnsi"/>
              </w:rPr>
            </w:pPr>
          </w:p>
          <w:p w14:paraId="1F704A5F" w14:textId="77777777" w:rsidR="005C4836" w:rsidRPr="00C72D6F" w:rsidRDefault="005C4836" w:rsidP="00C31059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2C6B6D5C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4021DE7F" w14:textId="77777777" w:rsidR="00C31059" w:rsidRPr="00C72D6F" w:rsidRDefault="001122CE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14:paraId="21512033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  <w:p w14:paraId="6E6178FD" w14:textId="77777777" w:rsidR="00500584" w:rsidRPr="00C72D6F" w:rsidRDefault="00500584" w:rsidP="00C31059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16CE79C9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304F282E" w14:textId="77777777" w:rsidR="00C31059" w:rsidRPr="00C72D6F" w:rsidRDefault="00C3105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14:paraId="656B3DAB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  <w:p w14:paraId="67C54AAB" w14:textId="77777777" w:rsidR="00500584" w:rsidRPr="00C72D6F" w:rsidRDefault="00500584" w:rsidP="00C31059">
            <w:pPr>
              <w:rPr>
                <w:rFonts w:ascii="Avenir Book" w:hAnsi="Avenir Book" w:cstheme="minorHAnsi"/>
              </w:rPr>
            </w:pPr>
          </w:p>
        </w:tc>
      </w:tr>
    </w:tbl>
    <w:p w14:paraId="44D49C2D" w14:textId="77777777" w:rsidR="00873ADE" w:rsidRDefault="00873ADE" w:rsidP="00873ADE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14:paraId="37DDEBD3" w14:textId="0E36A98E" w:rsidR="00D73669" w:rsidRPr="00C72D6F" w:rsidRDefault="00733280" w:rsidP="00873ADE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14:paraId="7473E81A" w14:textId="77777777" w:rsidR="001122CE" w:rsidRPr="00C72D6F" w:rsidRDefault="001122CE" w:rsidP="00873ADE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="001122CE" w:rsidRPr="00C72D6F" w:rsidSect="00DE33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CC46" w14:textId="77777777" w:rsidR="00423AA5" w:rsidRDefault="00423AA5" w:rsidP="00F719A3">
      <w:pPr>
        <w:spacing w:after="0" w:line="240" w:lineRule="auto"/>
      </w:pPr>
      <w:r>
        <w:separator/>
      </w:r>
    </w:p>
  </w:endnote>
  <w:endnote w:type="continuationSeparator" w:id="0">
    <w:p w14:paraId="758A514A" w14:textId="77777777" w:rsidR="00423AA5" w:rsidRDefault="00423AA5" w:rsidP="00F719A3">
      <w:pPr>
        <w:spacing w:after="0" w:line="240" w:lineRule="auto"/>
      </w:pPr>
      <w:r>
        <w:continuationSeparator/>
      </w:r>
    </w:p>
  </w:endnote>
  <w:endnote w:type="continuationNotice" w:id="1">
    <w:p w14:paraId="5B95BDB1" w14:textId="77777777" w:rsidR="00423AA5" w:rsidRDefault="00423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2D08F24E" w:rsidR="00C34E16" w:rsidRPr="00C34E16" w:rsidRDefault="658296EB" w:rsidP="00C34E16">
    <w:pPr>
      <w:pStyle w:val="Footer"/>
      <w:rPr>
        <w:rFonts w:ascii="Arial" w:hAnsi="Arial" w:cs="Arial"/>
        <w:color w:val="000000"/>
        <w:sz w:val="16"/>
        <w:szCs w:val="16"/>
      </w:rPr>
    </w:pPr>
    <w:r w:rsidRPr="658296EB">
      <w:rPr>
        <w:rFonts w:ascii="Arial" w:hAnsi="Arial" w:cs="Arial"/>
        <w:color w:val="000000" w:themeColor="text1"/>
        <w:sz w:val="16"/>
        <w:szCs w:val="16"/>
      </w:rPr>
      <w:t>Application Form –</w:t>
    </w:r>
    <w:r w:rsidRPr="658296EB">
      <w:rPr>
        <w:rFonts w:eastAsiaTheme="minorEastAsia"/>
        <w:color w:val="000000" w:themeColor="text1"/>
        <w:sz w:val="16"/>
        <w:szCs w:val="16"/>
      </w:rPr>
      <w:t xml:space="preserve"> </w:t>
    </w:r>
    <w:r w:rsidRPr="658296EB">
      <w:rPr>
        <w:rFonts w:ascii="Arial" w:eastAsia="Arial" w:hAnsi="Arial" w:cs="Arial"/>
        <w:color w:val="000000" w:themeColor="text1"/>
        <w:sz w:val="16"/>
        <w:szCs w:val="16"/>
      </w:rPr>
      <w:t>Assistant Principal Officer - Standard Scale</w:t>
    </w:r>
    <w:r w:rsidRPr="658296EB">
      <w:rPr>
        <w:rFonts w:eastAsiaTheme="minorEastAsia"/>
        <w:color w:val="000000" w:themeColor="text1"/>
        <w:sz w:val="16"/>
        <w:szCs w:val="16"/>
      </w:rPr>
      <w:t xml:space="preserve">                        </w:t>
    </w:r>
    <w:proofErr w:type="gramStart"/>
    <w:r w:rsidR="00C34E16">
      <w:tab/>
    </w:r>
    <w:r w:rsidRPr="658296EB">
      <w:rPr>
        <w:rFonts w:eastAsiaTheme="minorEastAsia"/>
        <w:color w:val="000000" w:themeColor="text1"/>
        <w:sz w:val="16"/>
        <w:szCs w:val="16"/>
      </w:rPr>
      <w:t xml:space="preserve">  </w:t>
    </w:r>
    <w:r w:rsidRPr="658296EB">
      <w:rPr>
        <w:rFonts w:ascii="Arial" w:hAnsi="Arial" w:cs="Arial"/>
        <w:color w:val="000000" w:themeColor="text1"/>
        <w:sz w:val="16"/>
        <w:szCs w:val="16"/>
      </w:rPr>
      <w:t>©</w:t>
    </w:r>
    <w:proofErr w:type="gramEnd"/>
    <w:r w:rsidRPr="658296EB">
      <w:rPr>
        <w:rFonts w:ascii="Arial" w:hAnsi="Arial" w:cs="Arial"/>
        <w:color w:val="000000" w:themeColor="text1"/>
        <w:sz w:val="16"/>
        <w:szCs w:val="16"/>
      </w:rPr>
      <w:t xml:space="preserve"> 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50E4" w14:textId="77777777" w:rsidR="00423AA5" w:rsidRDefault="00423AA5" w:rsidP="00F719A3">
      <w:pPr>
        <w:spacing w:after="0" w:line="240" w:lineRule="auto"/>
      </w:pPr>
      <w:r>
        <w:separator/>
      </w:r>
    </w:p>
  </w:footnote>
  <w:footnote w:type="continuationSeparator" w:id="0">
    <w:p w14:paraId="775944BC" w14:textId="77777777" w:rsidR="00423AA5" w:rsidRDefault="00423AA5" w:rsidP="00F719A3">
      <w:pPr>
        <w:spacing w:after="0" w:line="240" w:lineRule="auto"/>
      </w:pPr>
      <w:r>
        <w:continuationSeparator/>
      </w:r>
    </w:p>
  </w:footnote>
  <w:footnote w:type="continuationNotice" w:id="1">
    <w:p w14:paraId="6DCD8155" w14:textId="77777777" w:rsidR="00423AA5" w:rsidRDefault="00423A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74F47C0B" w:rsidR="00F719A3" w:rsidRDefault="00733280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5pt;height:9.4pt" o:bullet="t">
        <v:imagedata r:id="rId1" o:title="image3"/>
      </v:shape>
    </w:pict>
  </w:numPicBullet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636"/>
    <w:multiLevelType w:val="multilevel"/>
    <w:tmpl w:val="47BC76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6634E"/>
    <w:multiLevelType w:val="hybridMultilevel"/>
    <w:tmpl w:val="F29E595A"/>
    <w:lvl w:ilvl="0" w:tplc="3F3C4C7C">
      <w:numFmt w:val="bullet"/>
      <w:lvlText w:val="&amp;"/>
      <w:lvlPicBulletId w:val="0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8"/>
        <w:szCs w:val="18"/>
        <w:lang w:val="en-US" w:eastAsia="en-US" w:bidi="ar-SA"/>
      </w:rPr>
    </w:lvl>
    <w:lvl w:ilvl="1" w:tplc="C6A06A08">
      <w:numFmt w:val="bullet"/>
      <w:lvlText w:val="•"/>
      <w:lvlJc w:val="left"/>
      <w:pPr>
        <w:ind w:left="1608" w:hanging="284"/>
      </w:pPr>
      <w:rPr>
        <w:rFonts w:hint="default"/>
        <w:lang w:val="en-US" w:eastAsia="en-US" w:bidi="ar-SA"/>
      </w:rPr>
    </w:lvl>
    <w:lvl w:ilvl="2" w:tplc="25FCAA34">
      <w:numFmt w:val="bullet"/>
      <w:lvlText w:val="•"/>
      <w:lvlJc w:val="left"/>
      <w:pPr>
        <w:ind w:left="2516" w:hanging="284"/>
      </w:pPr>
      <w:rPr>
        <w:rFonts w:hint="default"/>
        <w:lang w:val="en-US" w:eastAsia="en-US" w:bidi="ar-SA"/>
      </w:rPr>
    </w:lvl>
    <w:lvl w:ilvl="3" w:tplc="4126A5BC">
      <w:numFmt w:val="bullet"/>
      <w:lvlText w:val="•"/>
      <w:lvlJc w:val="left"/>
      <w:pPr>
        <w:ind w:left="3424" w:hanging="284"/>
      </w:pPr>
      <w:rPr>
        <w:rFonts w:hint="default"/>
        <w:lang w:val="en-US" w:eastAsia="en-US" w:bidi="ar-SA"/>
      </w:rPr>
    </w:lvl>
    <w:lvl w:ilvl="4" w:tplc="B3706178">
      <w:numFmt w:val="bullet"/>
      <w:lvlText w:val="•"/>
      <w:lvlJc w:val="left"/>
      <w:pPr>
        <w:ind w:left="4332" w:hanging="284"/>
      </w:pPr>
      <w:rPr>
        <w:rFonts w:hint="default"/>
        <w:lang w:val="en-US" w:eastAsia="en-US" w:bidi="ar-SA"/>
      </w:rPr>
    </w:lvl>
    <w:lvl w:ilvl="5" w:tplc="8C9CE698">
      <w:numFmt w:val="bullet"/>
      <w:lvlText w:val="•"/>
      <w:lvlJc w:val="left"/>
      <w:pPr>
        <w:ind w:left="5240" w:hanging="284"/>
      </w:pPr>
      <w:rPr>
        <w:rFonts w:hint="default"/>
        <w:lang w:val="en-US" w:eastAsia="en-US" w:bidi="ar-SA"/>
      </w:rPr>
    </w:lvl>
    <w:lvl w:ilvl="6" w:tplc="F85A235E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7" w:tplc="33965792">
      <w:numFmt w:val="bullet"/>
      <w:lvlText w:val="•"/>
      <w:lvlJc w:val="left"/>
      <w:pPr>
        <w:ind w:left="7056" w:hanging="284"/>
      </w:pPr>
      <w:rPr>
        <w:rFonts w:hint="default"/>
        <w:lang w:val="en-US" w:eastAsia="en-US" w:bidi="ar-SA"/>
      </w:rPr>
    </w:lvl>
    <w:lvl w:ilvl="8" w:tplc="0B2AB8D8">
      <w:numFmt w:val="bullet"/>
      <w:lvlText w:val="•"/>
      <w:lvlJc w:val="left"/>
      <w:pPr>
        <w:ind w:left="796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6019EC"/>
    <w:multiLevelType w:val="hybridMultilevel"/>
    <w:tmpl w:val="67A45F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4F05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011A8"/>
    <w:multiLevelType w:val="hybridMultilevel"/>
    <w:tmpl w:val="9E26BF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2458528">
    <w:abstractNumId w:val="6"/>
  </w:num>
  <w:num w:numId="2" w16cid:durableId="661473197">
    <w:abstractNumId w:val="9"/>
  </w:num>
  <w:num w:numId="3" w16cid:durableId="351344589">
    <w:abstractNumId w:val="18"/>
  </w:num>
  <w:num w:numId="4" w16cid:durableId="16126003">
    <w:abstractNumId w:val="17"/>
  </w:num>
  <w:num w:numId="5" w16cid:durableId="1422681244">
    <w:abstractNumId w:val="7"/>
  </w:num>
  <w:num w:numId="6" w16cid:durableId="1508979379">
    <w:abstractNumId w:val="23"/>
  </w:num>
  <w:num w:numId="7" w16cid:durableId="2122603914">
    <w:abstractNumId w:val="25"/>
  </w:num>
  <w:num w:numId="8" w16cid:durableId="1996059483">
    <w:abstractNumId w:val="26"/>
  </w:num>
  <w:num w:numId="9" w16cid:durableId="1419519399">
    <w:abstractNumId w:val="19"/>
  </w:num>
  <w:num w:numId="10" w16cid:durableId="605237273">
    <w:abstractNumId w:val="20"/>
  </w:num>
  <w:num w:numId="11" w16cid:durableId="1278411362">
    <w:abstractNumId w:val="8"/>
  </w:num>
  <w:num w:numId="12" w16cid:durableId="2026055600">
    <w:abstractNumId w:val="15"/>
  </w:num>
  <w:num w:numId="13" w16cid:durableId="1198929949">
    <w:abstractNumId w:val="22"/>
  </w:num>
  <w:num w:numId="14" w16cid:durableId="1650481901">
    <w:abstractNumId w:val="1"/>
  </w:num>
  <w:num w:numId="15" w16cid:durableId="1498108053">
    <w:abstractNumId w:val="21"/>
  </w:num>
  <w:num w:numId="16" w16cid:durableId="306474834">
    <w:abstractNumId w:val="4"/>
  </w:num>
  <w:num w:numId="17" w16cid:durableId="911742773">
    <w:abstractNumId w:val="11"/>
  </w:num>
  <w:num w:numId="18" w16cid:durableId="1548832345">
    <w:abstractNumId w:val="24"/>
  </w:num>
  <w:num w:numId="19" w16cid:durableId="2141334447">
    <w:abstractNumId w:val="0"/>
  </w:num>
  <w:num w:numId="20" w16cid:durableId="1921138593">
    <w:abstractNumId w:val="5"/>
  </w:num>
  <w:num w:numId="21" w16cid:durableId="1936742038">
    <w:abstractNumId w:val="16"/>
  </w:num>
  <w:num w:numId="22" w16cid:durableId="1802918775">
    <w:abstractNumId w:val="27"/>
  </w:num>
  <w:num w:numId="23" w16cid:durableId="517620064">
    <w:abstractNumId w:val="13"/>
  </w:num>
  <w:num w:numId="24" w16cid:durableId="169570791">
    <w:abstractNumId w:val="12"/>
  </w:num>
  <w:num w:numId="25" w16cid:durableId="451827645">
    <w:abstractNumId w:val="10"/>
  </w:num>
  <w:num w:numId="26" w16cid:durableId="468282195">
    <w:abstractNumId w:val="2"/>
  </w:num>
  <w:num w:numId="27" w16cid:durableId="1699548910">
    <w:abstractNumId w:val="14"/>
  </w:num>
  <w:num w:numId="28" w16cid:durableId="1521161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442F"/>
    <w:rsid w:val="000F53AA"/>
    <w:rsid w:val="000F6321"/>
    <w:rsid w:val="001122CE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048BF"/>
    <w:rsid w:val="002166C9"/>
    <w:rsid w:val="00216A66"/>
    <w:rsid w:val="002262CF"/>
    <w:rsid w:val="00235414"/>
    <w:rsid w:val="00242BA5"/>
    <w:rsid w:val="002466DE"/>
    <w:rsid w:val="00252B42"/>
    <w:rsid w:val="00264F55"/>
    <w:rsid w:val="00280EC7"/>
    <w:rsid w:val="00285E8A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B33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3AA5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12B5F"/>
    <w:rsid w:val="005149B9"/>
    <w:rsid w:val="00552D96"/>
    <w:rsid w:val="005673A3"/>
    <w:rsid w:val="00571F4B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27D86"/>
    <w:rsid w:val="00635012"/>
    <w:rsid w:val="00652A8B"/>
    <w:rsid w:val="00652FEE"/>
    <w:rsid w:val="0067029F"/>
    <w:rsid w:val="00686461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05A02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D0E0E"/>
    <w:rsid w:val="007F0182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5676E"/>
    <w:rsid w:val="008639F2"/>
    <w:rsid w:val="00873ADE"/>
    <w:rsid w:val="008844E1"/>
    <w:rsid w:val="008940EF"/>
    <w:rsid w:val="00897117"/>
    <w:rsid w:val="008A326C"/>
    <w:rsid w:val="008B4FE9"/>
    <w:rsid w:val="008C0FCD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195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AF47BF"/>
    <w:rsid w:val="00B04668"/>
    <w:rsid w:val="00B31C81"/>
    <w:rsid w:val="00B4032C"/>
    <w:rsid w:val="00B50F14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31059"/>
    <w:rsid w:val="00C34E16"/>
    <w:rsid w:val="00C40100"/>
    <w:rsid w:val="00C448C9"/>
    <w:rsid w:val="00C45316"/>
    <w:rsid w:val="00C50197"/>
    <w:rsid w:val="00C72D6F"/>
    <w:rsid w:val="00C95C97"/>
    <w:rsid w:val="00C96977"/>
    <w:rsid w:val="00C9732D"/>
    <w:rsid w:val="00CA2BEE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46AB3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6245"/>
    <w:rsid w:val="00EC3220"/>
    <w:rsid w:val="00ED5A07"/>
    <w:rsid w:val="00EE571D"/>
    <w:rsid w:val="00EF28A7"/>
    <w:rsid w:val="00EF37BE"/>
    <w:rsid w:val="00F07A09"/>
    <w:rsid w:val="00F17571"/>
    <w:rsid w:val="00F20761"/>
    <w:rsid w:val="00F20B12"/>
    <w:rsid w:val="00F22AAC"/>
    <w:rsid w:val="00F314AF"/>
    <w:rsid w:val="00F558B8"/>
    <w:rsid w:val="00F63874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0919"/>
    <w:rsid w:val="00FF141A"/>
    <w:rsid w:val="00FF37E3"/>
    <w:rsid w:val="00FF4B8C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195E7A2"/>
    <w:rsid w:val="43F90328"/>
    <w:rsid w:val="440ECA57"/>
    <w:rsid w:val="4A670E8D"/>
    <w:rsid w:val="60221099"/>
    <w:rsid w:val="60DEC5D4"/>
    <w:rsid w:val="658296EB"/>
    <w:rsid w:val="65C5A775"/>
    <w:rsid w:val="6672E658"/>
    <w:rsid w:val="6F007FA1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FF141A"/>
  </w:style>
  <w:style w:type="character" w:customStyle="1" w:styleId="ListParagraphChar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customStyle="1" w:styleId="Conscia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customStyle="1" w:styleId="paragraph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3874"/>
  </w:style>
  <w:style w:type="character" w:customStyle="1" w:styleId="eop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ciatalent.com/gra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D0FDE551-6085-45C5-88A5-1300F9CCE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Meral Coskun (GRAI)</cp:lastModifiedBy>
  <cp:revision>6</cp:revision>
  <dcterms:created xsi:type="dcterms:W3CDTF">2026-02-16T11:09:00Z</dcterms:created>
  <dcterms:modified xsi:type="dcterms:W3CDTF">2026-02-16T14:37:00Z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