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42D40E" w14:textId="4BF625BF" w:rsidR="00504838" w:rsidRDefault="00A53A0E" w:rsidP="00504838">
      <w:pPr>
        <w:pStyle w:val="Subtitle"/>
        <w:rPr>
          <w:rFonts w:asciiTheme="majorHAnsi" w:hAnsiTheme="majorHAnsi" w:cstheme="majorHAnsi"/>
          <w:b/>
          <w:sz w:val="24"/>
          <w:szCs w:val="24"/>
        </w:rPr>
      </w:pPr>
      <w:r>
        <w:rPr>
          <w:noProof/>
        </w:rPr>
        <w:drawing>
          <wp:anchor distT="0" distB="0" distL="114300" distR="114300" simplePos="0" relativeHeight="251661312" behindDoc="0" locked="0" layoutInCell="1" allowOverlap="1" wp14:anchorId="3D12E1D6" wp14:editId="3F6C26C9">
            <wp:simplePos x="0" y="0"/>
            <wp:positionH relativeFrom="page">
              <wp:align>left</wp:align>
            </wp:positionH>
            <wp:positionV relativeFrom="paragraph">
              <wp:posOffset>-914400</wp:posOffset>
            </wp:positionV>
            <wp:extent cx="7647069" cy="43053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1101" cy="4307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CE0024" w14:textId="77777777" w:rsidR="00504838" w:rsidRDefault="00504838" w:rsidP="00504838">
      <w:pPr>
        <w:pStyle w:val="Subtitle"/>
        <w:rPr>
          <w:rFonts w:asciiTheme="majorHAnsi" w:hAnsiTheme="majorHAnsi" w:cstheme="majorHAnsi"/>
          <w:b/>
          <w:sz w:val="24"/>
          <w:szCs w:val="24"/>
        </w:rPr>
      </w:pPr>
    </w:p>
    <w:p w14:paraId="45E843DD" w14:textId="78773D8B" w:rsidR="00504838" w:rsidRDefault="00504838" w:rsidP="00504838"/>
    <w:p w14:paraId="7A804681" w14:textId="75774E0E" w:rsidR="00504838" w:rsidRDefault="00504838" w:rsidP="00504838">
      <w:pPr>
        <w:pStyle w:val="Title"/>
        <w:jc w:val="both"/>
        <w:rPr>
          <w:rFonts w:eastAsia="DIN Next LT Pro" w:cs="Arial"/>
          <w:color w:val="092D4E"/>
          <w:sz w:val="44"/>
          <w:szCs w:val="44"/>
          <w:lang w:val="en-US" w:bidi="en-US"/>
        </w:rPr>
      </w:pPr>
    </w:p>
    <w:p w14:paraId="261DBF2C" w14:textId="77777777" w:rsidR="00504838" w:rsidRDefault="00504838" w:rsidP="00504838">
      <w:pPr>
        <w:pStyle w:val="Title"/>
        <w:jc w:val="both"/>
        <w:rPr>
          <w:rFonts w:eastAsia="DIN Next LT Pro" w:cs="Arial"/>
          <w:color w:val="092D4E"/>
          <w:sz w:val="44"/>
          <w:szCs w:val="44"/>
          <w:lang w:val="en-US" w:bidi="en-US"/>
        </w:rPr>
      </w:pPr>
    </w:p>
    <w:p w14:paraId="5E3BBBA5" w14:textId="77777777" w:rsidR="00504838" w:rsidRDefault="00504838" w:rsidP="00504838">
      <w:pPr>
        <w:pStyle w:val="Title"/>
        <w:jc w:val="both"/>
        <w:rPr>
          <w:rFonts w:eastAsia="DIN Next LT Pro" w:cs="Arial"/>
          <w:color w:val="092D4E"/>
          <w:sz w:val="44"/>
          <w:szCs w:val="44"/>
          <w:lang w:val="en-US" w:bidi="en-US"/>
        </w:rPr>
      </w:pPr>
    </w:p>
    <w:p w14:paraId="349A9FC7" w14:textId="77777777" w:rsidR="00504838" w:rsidRDefault="00504838" w:rsidP="00504838">
      <w:pPr>
        <w:pStyle w:val="Title"/>
        <w:jc w:val="both"/>
        <w:rPr>
          <w:rFonts w:eastAsia="DIN Next LT Pro" w:cs="Arial"/>
          <w:color w:val="092D4E"/>
          <w:sz w:val="44"/>
          <w:szCs w:val="44"/>
          <w:lang w:val="en-US" w:bidi="en-US"/>
        </w:rPr>
      </w:pPr>
    </w:p>
    <w:p w14:paraId="2AF07248" w14:textId="77777777" w:rsidR="00504838" w:rsidRDefault="00504838" w:rsidP="00504838">
      <w:pPr>
        <w:pStyle w:val="Title"/>
        <w:jc w:val="both"/>
        <w:rPr>
          <w:rFonts w:eastAsia="DIN Next LT Pro" w:cs="Arial"/>
          <w:color w:val="092D4E"/>
          <w:sz w:val="44"/>
          <w:szCs w:val="44"/>
          <w:lang w:val="en-US" w:bidi="en-US"/>
        </w:rPr>
      </w:pPr>
    </w:p>
    <w:p w14:paraId="655CF797" w14:textId="77777777" w:rsidR="00504838" w:rsidRDefault="00504838" w:rsidP="00504838">
      <w:pPr>
        <w:pStyle w:val="Title"/>
        <w:jc w:val="both"/>
        <w:rPr>
          <w:rFonts w:eastAsia="DIN Next LT Pro" w:cs="Arial"/>
          <w:color w:val="092D4E"/>
          <w:sz w:val="44"/>
          <w:szCs w:val="44"/>
          <w:lang w:val="en-US" w:bidi="en-US"/>
        </w:rPr>
      </w:pPr>
    </w:p>
    <w:p w14:paraId="3A9347FA" w14:textId="77777777" w:rsidR="00504838" w:rsidRDefault="00504838" w:rsidP="00504838">
      <w:pPr>
        <w:pStyle w:val="Title"/>
        <w:jc w:val="both"/>
        <w:rPr>
          <w:rFonts w:eastAsia="DIN Next LT Pro" w:cs="Arial"/>
          <w:color w:val="092D4E"/>
          <w:sz w:val="44"/>
          <w:szCs w:val="44"/>
          <w:lang w:val="en-US" w:bidi="en-US"/>
        </w:rPr>
      </w:pPr>
    </w:p>
    <w:p w14:paraId="0D150C52" w14:textId="77777777" w:rsidR="00504838" w:rsidRDefault="00504838" w:rsidP="00504838">
      <w:pPr>
        <w:pStyle w:val="Title"/>
        <w:jc w:val="both"/>
        <w:rPr>
          <w:rFonts w:eastAsia="DIN Next LT Pro" w:cs="Arial"/>
          <w:color w:val="092D4E"/>
          <w:sz w:val="44"/>
          <w:szCs w:val="44"/>
          <w:lang w:val="en-US" w:bidi="en-US"/>
        </w:rPr>
      </w:pPr>
    </w:p>
    <w:p w14:paraId="7B86543E" w14:textId="77777777" w:rsidR="00504838" w:rsidRPr="003C613F" w:rsidRDefault="00504838" w:rsidP="003C613F">
      <w:pPr>
        <w:pStyle w:val="Title"/>
        <w:spacing w:before="120" w:after="240"/>
        <w:jc w:val="both"/>
        <w:rPr>
          <w:rFonts w:ascii="Arial" w:eastAsia="DIN Next LT Pro" w:hAnsi="Arial" w:cs="Arial"/>
          <w:color w:val="002060"/>
          <w:sz w:val="36"/>
          <w:szCs w:val="36"/>
          <w:lang w:val="en-US" w:bidi="en-US"/>
        </w:rPr>
      </w:pPr>
      <w:r w:rsidRPr="003C613F">
        <w:rPr>
          <w:rFonts w:ascii="Arial" w:eastAsia="DIN Next LT Pro" w:hAnsi="Arial" w:cs="Arial"/>
          <w:color w:val="002060"/>
          <w:sz w:val="36"/>
          <w:szCs w:val="36"/>
          <w:lang w:val="en-US" w:bidi="en-US"/>
        </w:rPr>
        <w:t>I</w:t>
      </w:r>
      <w:r w:rsidRPr="003C613F">
        <w:rPr>
          <w:rFonts w:ascii="Arial" w:eastAsia="DIN Next LT Pro" w:hAnsi="Arial" w:cs="Arial"/>
          <w:caps w:val="0"/>
          <w:color w:val="002060"/>
          <w:sz w:val="36"/>
          <w:szCs w:val="36"/>
          <w:lang w:val="en-US" w:bidi="en-US"/>
        </w:rPr>
        <w:t>nstitute of Public Administration</w:t>
      </w:r>
    </w:p>
    <w:p w14:paraId="6B5AC00A" w14:textId="6112F015" w:rsidR="00504838" w:rsidRPr="003C613F" w:rsidRDefault="00504838" w:rsidP="00504838">
      <w:pPr>
        <w:pStyle w:val="Subtitle"/>
        <w:rPr>
          <w:rFonts w:ascii="Arial" w:hAnsi="Arial" w:cs="Arial"/>
          <w:b/>
          <w:bCs/>
          <w:color w:val="092D4E"/>
          <w:sz w:val="32"/>
          <w:szCs w:val="32"/>
        </w:rPr>
      </w:pPr>
      <w:r w:rsidRPr="003C613F">
        <w:rPr>
          <w:rFonts w:ascii="Arial" w:hAnsi="Arial" w:cs="Arial"/>
          <w:bCs/>
          <w:color w:val="092D4E"/>
          <w:sz w:val="32"/>
          <w:szCs w:val="32"/>
        </w:rPr>
        <w:t>Recruitment of:</w:t>
      </w:r>
    </w:p>
    <w:p w14:paraId="138620AB" w14:textId="387F1BC9" w:rsidR="00504838" w:rsidRPr="00F06B4C" w:rsidRDefault="00043C3A" w:rsidP="00504838">
      <w:pPr>
        <w:pStyle w:val="Subtitle"/>
        <w:ind w:right="-472"/>
        <w:rPr>
          <w:rFonts w:ascii="Arial" w:eastAsia="Times New Roman" w:hAnsi="Arial" w:cs="Arial"/>
          <w:b/>
          <w:bCs/>
          <w:color w:val="092D4E"/>
          <w:sz w:val="44"/>
          <w:szCs w:val="44"/>
        </w:rPr>
      </w:pPr>
      <w:r>
        <w:rPr>
          <w:rFonts w:ascii="Arial" w:eastAsia="Times New Roman" w:hAnsi="Arial" w:cs="Arial"/>
          <w:b/>
          <w:bCs/>
          <w:color w:val="092D4E"/>
          <w:sz w:val="44"/>
          <w:szCs w:val="44"/>
        </w:rPr>
        <w:t>Procurement Manager</w:t>
      </w:r>
    </w:p>
    <w:p w14:paraId="1E1421E2" w14:textId="05648BE2" w:rsidR="006F1CF9" w:rsidRPr="00C46418" w:rsidRDefault="00504838" w:rsidP="006F1CF9">
      <w:pPr>
        <w:pStyle w:val="Subtitle"/>
        <w:rPr>
          <w:rFonts w:ascii="Arial" w:hAnsi="Arial" w:cs="Arial"/>
          <w:b/>
          <w:bCs/>
          <w:color w:val="092D4E"/>
          <w:sz w:val="32"/>
          <w:szCs w:val="32"/>
        </w:rPr>
      </w:pPr>
      <w:r w:rsidRPr="00C46418">
        <w:rPr>
          <w:rFonts w:ascii="Arial" w:hAnsi="Arial" w:cs="Arial"/>
          <w:b/>
          <w:bCs/>
          <w:color w:val="092D4E"/>
          <w:sz w:val="32"/>
          <w:szCs w:val="32"/>
        </w:rPr>
        <w:t>Candidate Information Booklet</w:t>
      </w:r>
    </w:p>
    <w:p w14:paraId="65D3B2FE" w14:textId="78C8E2A9" w:rsidR="003C613F" w:rsidRPr="003C613F" w:rsidRDefault="00043C3A" w:rsidP="003C613F">
      <w:pPr>
        <w:pStyle w:val="Subtitle"/>
        <w:rPr>
          <w:rFonts w:ascii="Arial" w:hAnsi="Arial" w:cs="Arial"/>
          <w:b/>
          <w:color w:val="092D4E"/>
          <w:sz w:val="24"/>
          <w:szCs w:val="24"/>
        </w:rPr>
      </w:pPr>
      <w:r>
        <w:rPr>
          <w:rFonts w:ascii="Arial" w:hAnsi="Arial" w:cs="Arial"/>
          <w:color w:val="092D4E"/>
          <w:sz w:val="24"/>
          <w:szCs w:val="24"/>
        </w:rPr>
        <w:t>August</w:t>
      </w:r>
      <w:r w:rsidR="003C613F" w:rsidRPr="003C613F">
        <w:rPr>
          <w:rFonts w:ascii="Arial" w:hAnsi="Arial" w:cs="Arial"/>
          <w:color w:val="092D4E"/>
          <w:sz w:val="24"/>
          <w:szCs w:val="24"/>
        </w:rPr>
        <w:t xml:space="preserve"> 2026</w:t>
      </w:r>
    </w:p>
    <w:p w14:paraId="0586947E" w14:textId="526C15B4" w:rsidR="003C613F" w:rsidRPr="00C46418" w:rsidRDefault="003C613F" w:rsidP="003C613F">
      <w:pPr>
        <w:rPr>
          <w:rFonts w:ascii="Arial" w:hAnsi="Arial" w:cs="Arial"/>
          <w:color w:val="092D4E"/>
        </w:rPr>
      </w:pPr>
      <w:r w:rsidRPr="00C46418">
        <w:rPr>
          <w:rFonts w:ascii="Arial" w:hAnsi="Arial" w:cs="Arial"/>
          <w:color w:val="092D4E"/>
        </w:rPr>
        <w:t xml:space="preserve">Closing date for applications: </w:t>
      </w:r>
      <w:r w:rsidR="00043C3A">
        <w:rPr>
          <w:rFonts w:ascii="Arial" w:hAnsi="Arial" w:cs="Arial"/>
          <w:color w:val="092D4E"/>
        </w:rPr>
        <w:t>Friday,</w:t>
      </w:r>
      <w:r w:rsidRPr="00C46418">
        <w:rPr>
          <w:rFonts w:ascii="Arial" w:hAnsi="Arial" w:cs="Arial"/>
          <w:color w:val="092D4E"/>
        </w:rPr>
        <w:t xml:space="preserve"> </w:t>
      </w:r>
      <w:r w:rsidR="00043C3A">
        <w:rPr>
          <w:rFonts w:ascii="Arial" w:hAnsi="Arial" w:cs="Arial"/>
          <w:color w:val="092D4E"/>
        </w:rPr>
        <w:t>28 August</w:t>
      </w:r>
      <w:r w:rsidRPr="00C46418">
        <w:rPr>
          <w:rFonts w:ascii="Arial" w:hAnsi="Arial" w:cs="Arial"/>
          <w:color w:val="092D4E"/>
        </w:rPr>
        <w:t xml:space="preserve"> 2026 at 1pm</w:t>
      </w:r>
    </w:p>
    <w:p w14:paraId="1190DF04" w14:textId="05A23AA9" w:rsidR="006F1CF9" w:rsidRDefault="006F1CF9" w:rsidP="00504838">
      <w:pPr>
        <w:rPr>
          <w:rFonts w:ascii="Arial" w:hAnsi="Arial" w:cs="Arial"/>
          <w:b/>
          <w:bCs/>
          <w:color w:val="092D4E"/>
          <w:sz w:val="32"/>
          <w:szCs w:val="32"/>
        </w:rPr>
      </w:pPr>
    </w:p>
    <w:p w14:paraId="5E5269AD" w14:textId="3BB116EC" w:rsidR="00504838" w:rsidRDefault="008C2AD2" w:rsidP="003C613F">
      <w:pPr>
        <w:rPr>
          <w:rFonts w:ascii="Arial" w:eastAsia="Arial" w:hAnsi="Arial" w:cs="Arial"/>
          <w:b/>
          <w:bCs/>
          <w:color w:val="002060"/>
          <w:w w:val="105"/>
          <w:sz w:val="40"/>
          <w:szCs w:val="40"/>
          <w:lang w:eastAsia="en-IE" w:bidi="en-IE"/>
        </w:rPr>
      </w:pPr>
      <w:r w:rsidRPr="00A32B5D">
        <w:rPr>
          <w:rFonts w:ascii="Arial" w:eastAsia="Arial" w:hAnsi="Arial" w:cs="Arial"/>
          <w:b/>
          <w:bCs/>
          <w:noProof/>
          <w:color w:val="002060"/>
          <w:w w:val="110"/>
          <w:sz w:val="32"/>
          <w:szCs w:val="32"/>
          <w:lang w:eastAsia="en-IE" w:bidi="en-IE"/>
        </w:rPr>
        <w:drawing>
          <wp:anchor distT="0" distB="0" distL="114300" distR="114300" simplePos="0" relativeHeight="251660288" behindDoc="1" locked="0" layoutInCell="1" allowOverlap="1" wp14:anchorId="1442341B" wp14:editId="652EBA26">
            <wp:simplePos x="0" y="0"/>
            <wp:positionH relativeFrom="margin">
              <wp:posOffset>42364</wp:posOffset>
            </wp:positionH>
            <wp:positionV relativeFrom="paragraph">
              <wp:posOffset>161225</wp:posOffset>
            </wp:positionV>
            <wp:extent cx="1619250" cy="1367155"/>
            <wp:effectExtent l="0" t="0" r="0" b="4445"/>
            <wp:wrapTight wrapText="bothSides">
              <wp:wrapPolygon edited="0">
                <wp:start x="0" y="0"/>
                <wp:lineTo x="0" y="21369"/>
                <wp:lineTo x="21346" y="21369"/>
                <wp:lineTo x="21346" y="0"/>
                <wp:lineTo x="0" y="0"/>
              </wp:wrapPolygon>
            </wp:wrapTight>
            <wp:docPr id="2001461560" name="Picture 1" descr="A logo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61560" name="Picture 1" descr="A logo with blue and yellow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9250" cy="1367155"/>
                    </a:xfrm>
                    <a:prstGeom prst="rect">
                      <a:avLst/>
                    </a:prstGeom>
                  </pic:spPr>
                </pic:pic>
              </a:graphicData>
            </a:graphic>
            <wp14:sizeRelH relativeFrom="margin">
              <wp14:pctWidth>0</wp14:pctWidth>
            </wp14:sizeRelH>
            <wp14:sizeRelV relativeFrom="margin">
              <wp14:pctHeight>0</wp14:pctHeight>
            </wp14:sizeRelV>
          </wp:anchor>
        </w:drawing>
      </w:r>
    </w:p>
    <w:p w14:paraId="765376AF" w14:textId="77777777" w:rsidR="00504838" w:rsidRDefault="00504838" w:rsidP="007454E5">
      <w:pPr>
        <w:widowControl w:val="0"/>
        <w:autoSpaceDE w:val="0"/>
        <w:autoSpaceDN w:val="0"/>
        <w:spacing w:after="0" w:line="240" w:lineRule="auto"/>
        <w:jc w:val="both"/>
        <w:outlineLvl w:val="0"/>
        <w:rPr>
          <w:rFonts w:ascii="Arial" w:eastAsia="Arial" w:hAnsi="Arial" w:cs="Arial"/>
          <w:b/>
          <w:bCs/>
          <w:color w:val="002060"/>
          <w:w w:val="105"/>
          <w:sz w:val="40"/>
          <w:szCs w:val="40"/>
          <w:lang w:eastAsia="en-IE" w:bidi="en-IE"/>
        </w:rPr>
      </w:pPr>
    </w:p>
    <w:p w14:paraId="37881279" w14:textId="4CA83FE3" w:rsidR="00504838" w:rsidRDefault="006F7442" w:rsidP="007454E5">
      <w:pPr>
        <w:widowControl w:val="0"/>
        <w:autoSpaceDE w:val="0"/>
        <w:autoSpaceDN w:val="0"/>
        <w:spacing w:after="0" w:line="240" w:lineRule="auto"/>
        <w:jc w:val="both"/>
        <w:outlineLvl w:val="0"/>
        <w:rPr>
          <w:rFonts w:ascii="Arial" w:eastAsia="Arial" w:hAnsi="Arial" w:cs="Arial"/>
          <w:b/>
          <w:bCs/>
          <w:color w:val="002060"/>
          <w:w w:val="105"/>
          <w:sz w:val="40"/>
          <w:szCs w:val="40"/>
          <w:lang w:eastAsia="en-IE" w:bidi="en-IE"/>
        </w:rPr>
      </w:pPr>
      <w:r>
        <w:rPr>
          <w:rFonts w:ascii="Arial" w:eastAsia="Arial" w:hAnsi="Arial" w:cs="Arial"/>
          <w:b/>
          <w:bCs/>
          <w:noProof/>
          <w:color w:val="002060"/>
          <w:w w:val="105"/>
          <w:sz w:val="40"/>
          <w:szCs w:val="40"/>
          <w:lang w:eastAsia="en-IE" w:bidi="en-IE"/>
        </w:rPr>
        <w:drawing>
          <wp:inline distT="0" distB="0" distL="0" distR="0" wp14:anchorId="6DA7B982" wp14:editId="5684AC75">
            <wp:extent cx="1672174" cy="778937"/>
            <wp:effectExtent l="0" t="0" r="0" b="0"/>
            <wp:docPr id="427851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51949" name="Picture 4278519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934" cy="801650"/>
                    </a:xfrm>
                    <a:prstGeom prst="rect">
                      <a:avLst/>
                    </a:prstGeom>
                  </pic:spPr>
                </pic:pic>
              </a:graphicData>
            </a:graphic>
          </wp:inline>
        </w:drawing>
      </w:r>
    </w:p>
    <w:p w14:paraId="7FF0D1FD" w14:textId="77777777" w:rsidR="00504838" w:rsidRDefault="00504838" w:rsidP="007454E5">
      <w:pPr>
        <w:widowControl w:val="0"/>
        <w:autoSpaceDE w:val="0"/>
        <w:autoSpaceDN w:val="0"/>
        <w:spacing w:after="0" w:line="240" w:lineRule="auto"/>
        <w:jc w:val="both"/>
        <w:outlineLvl w:val="0"/>
        <w:rPr>
          <w:rFonts w:ascii="Arial" w:eastAsia="Arial" w:hAnsi="Arial" w:cs="Arial"/>
          <w:b/>
          <w:bCs/>
          <w:color w:val="002060"/>
          <w:w w:val="105"/>
          <w:sz w:val="40"/>
          <w:szCs w:val="40"/>
          <w:lang w:eastAsia="en-IE" w:bidi="en-IE"/>
        </w:rPr>
      </w:pPr>
    </w:p>
    <w:p w14:paraId="564751FA" w14:textId="77777777" w:rsidR="00A53A0E" w:rsidRDefault="00A53A0E">
      <w:pPr>
        <w:rPr>
          <w:rFonts w:ascii="Arial" w:eastAsia="Arial" w:hAnsi="Arial" w:cs="Arial"/>
          <w:b/>
          <w:bCs/>
          <w:color w:val="002060"/>
          <w:w w:val="105"/>
          <w:sz w:val="40"/>
          <w:szCs w:val="40"/>
          <w:lang w:eastAsia="en-IE" w:bidi="en-IE"/>
        </w:rPr>
      </w:pPr>
      <w:r>
        <w:rPr>
          <w:rFonts w:ascii="Arial" w:eastAsia="Arial" w:hAnsi="Arial" w:cs="Arial"/>
          <w:b/>
          <w:bCs/>
          <w:color w:val="002060"/>
          <w:w w:val="105"/>
          <w:sz w:val="40"/>
          <w:szCs w:val="40"/>
          <w:lang w:eastAsia="en-IE" w:bidi="en-IE"/>
        </w:rPr>
        <w:br w:type="page"/>
      </w:r>
    </w:p>
    <w:p w14:paraId="011CCBE6" w14:textId="3318B793" w:rsidR="000B395C" w:rsidRPr="005F64C4" w:rsidRDefault="000B395C" w:rsidP="007454E5">
      <w:pPr>
        <w:widowControl w:val="0"/>
        <w:autoSpaceDE w:val="0"/>
        <w:autoSpaceDN w:val="0"/>
        <w:spacing w:after="0" w:line="240" w:lineRule="auto"/>
        <w:jc w:val="both"/>
        <w:outlineLvl w:val="0"/>
        <w:rPr>
          <w:rFonts w:ascii="Arial" w:eastAsia="Arial" w:hAnsi="Arial" w:cs="Arial"/>
          <w:b/>
          <w:bCs/>
          <w:color w:val="002060"/>
          <w:w w:val="105"/>
          <w:sz w:val="40"/>
          <w:szCs w:val="40"/>
          <w:lang w:eastAsia="en-IE" w:bidi="en-IE"/>
        </w:rPr>
      </w:pPr>
      <w:r w:rsidRPr="005F64C4">
        <w:rPr>
          <w:rFonts w:ascii="Arial" w:eastAsia="Arial" w:hAnsi="Arial" w:cs="Arial"/>
          <w:b/>
          <w:bCs/>
          <w:color w:val="002060"/>
          <w:w w:val="105"/>
          <w:sz w:val="40"/>
          <w:szCs w:val="40"/>
          <w:lang w:eastAsia="en-IE" w:bidi="en-IE"/>
        </w:rPr>
        <w:lastRenderedPageBreak/>
        <w:t>About the IPA</w:t>
      </w:r>
    </w:p>
    <w:p w14:paraId="48C6EBC1" w14:textId="77777777" w:rsidR="000B395C" w:rsidRPr="005F64C4" w:rsidRDefault="000B395C" w:rsidP="007454E5">
      <w:pPr>
        <w:spacing w:after="0" w:line="240" w:lineRule="auto"/>
        <w:jc w:val="both"/>
        <w:rPr>
          <w:rFonts w:ascii="Arial" w:hAnsi="Arial" w:cs="Arial"/>
          <w:w w:val="105"/>
        </w:rPr>
      </w:pPr>
    </w:p>
    <w:p w14:paraId="40A37C48" w14:textId="11B0F253" w:rsidR="0052561E" w:rsidRPr="00762F48" w:rsidRDefault="0052561E" w:rsidP="00762F48">
      <w:pPr>
        <w:spacing w:after="0"/>
        <w:rPr>
          <w:rFonts w:ascii="Arial" w:hAnsi="Arial" w:cs="Arial"/>
          <w:b/>
          <w:bCs/>
          <w:color w:val="002060"/>
          <w:sz w:val="40"/>
          <w:szCs w:val="40"/>
        </w:rPr>
      </w:pPr>
      <w:r w:rsidRPr="0052561E">
        <w:rPr>
          <w:rFonts w:ascii="Arial" w:hAnsi="Arial" w:cs="Arial"/>
          <w:b/>
          <w:bCs/>
          <w:color w:val="002060"/>
          <w:sz w:val="40"/>
          <w:szCs w:val="40"/>
        </w:rPr>
        <w:t>The Organisation</w:t>
      </w:r>
    </w:p>
    <w:p w14:paraId="38FBA518" w14:textId="53C17B49" w:rsidR="0052561E" w:rsidRPr="005A412C" w:rsidRDefault="0052561E" w:rsidP="005A412C">
      <w:pPr>
        <w:overflowPunct w:val="0"/>
        <w:autoSpaceDE w:val="0"/>
        <w:autoSpaceDN w:val="0"/>
        <w:adjustRightInd w:val="0"/>
        <w:spacing w:before="120" w:after="0" w:line="240" w:lineRule="auto"/>
        <w:textAlignment w:val="baseline"/>
        <w:rPr>
          <w:rFonts w:ascii="Arial" w:eastAsia="Times New Roman" w:hAnsi="Arial" w:cs="Arial"/>
          <w:b/>
          <w:bCs/>
          <w:color w:val="002060"/>
          <w:sz w:val="28"/>
          <w:szCs w:val="28"/>
          <w:lang w:val="en-GB" w:eastAsia="en-GB"/>
        </w:rPr>
      </w:pPr>
      <w:r w:rsidRPr="00F500BF">
        <w:rPr>
          <w:rFonts w:ascii="Arial" w:eastAsia="Times New Roman" w:hAnsi="Arial" w:cs="Arial"/>
          <w:b/>
          <w:bCs/>
          <w:color w:val="002060"/>
          <w:sz w:val="28"/>
          <w:szCs w:val="28"/>
          <w:lang w:val="en-GB" w:eastAsia="en-GB"/>
        </w:rPr>
        <w:t>Our Purpose</w:t>
      </w:r>
      <w:r w:rsidRPr="005A412C">
        <w:rPr>
          <w:rFonts w:ascii="Arial" w:eastAsia="Times New Roman" w:hAnsi="Arial" w:cs="Arial"/>
          <w:b/>
          <w:bCs/>
          <w:color w:val="002060"/>
          <w:sz w:val="28"/>
          <w:szCs w:val="28"/>
          <w:lang w:val="en-GB" w:eastAsia="en-GB"/>
        </w:rPr>
        <w:t xml:space="preserve"> </w:t>
      </w:r>
    </w:p>
    <w:p w14:paraId="6B25E3D7" w14:textId="77777777" w:rsidR="0052561E" w:rsidRDefault="0052561E" w:rsidP="0052561E">
      <w:pPr>
        <w:spacing w:after="0" w:line="240" w:lineRule="auto"/>
        <w:rPr>
          <w:rFonts w:ascii="Arial" w:eastAsia="Arial" w:hAnsi="Arial" w:cs="Times New Roman"/>
          <w:sz w:val="24"/>
          <w:szCs w:val="24"/>
        </w:rPr>
      </w:pPr>
    </w:p>
    <w:p w14:paraId="07A7131B" w14:textId="77777777" w:rsidR="00F500BF" w:rsidRPr="00F500BF" w:rsidRDefault="00F500BF" w:rsidP="00762F48">
      <w:pPr>
        <w:spacing w:line="240" w:lineRule="auto"/>
        <w:jc w:val="both"/>
        <w:rPr>
          <w:rFonts w:ascii="Arial" w:hAnsi="Arial" w:cs="Arial"/>
          <w:sz w:val="24"/>
          <w:szCs w:val="24"/>
        </w:rPr>
      </w:pPr>
      <w:r w:rsidRPr="00F500BF">
        <w:rPr>
          <w:rFonts w:ascii="Arial" w:hAnsi="Arial" w:cs="Arial"/>
          <w:sz w:val="24"/>
          <w:szCs w:val="24"/>
        </w:rPr>
        <w:t>The Institute of Public Administration exists to support a capable, confident and effective Public Service in Ireland. Our purpose is to strengthen the capability and leadership required to meet complex demands, make sound decisions and contribute to better public services for the people of Ireland. We do this through learning and leadership development that is evidence</w:t>
      </w:r>
      <w:r w:rsidRPr="00F500BF">
        <w:rPr>
          <w:rFonts w:ascii="Arial" w:hAnsi="Arial" w:cs="Arial"/>
          <w:sz w:val="24"/>
          <w:szCs w:val="24"/>
        </w:rPr>
        <w:noBreakHyphen/>
        <w:t>based, practice</w:t>
      </w:r>
      <w:r w:rsidRPr="00F500BF">
        <w:rPr>
          <w:rFonts w:ascii="Arial" w:hAnsi="Arial" w:cs="Arial"/>
          <w:sz w:val="24"/>
          <w:szCs w:val="24"/>
        </w:rPr>
        <w:noBreakHyphen/>
        <w:t xml:space="preserve">led and focused on application at a whole-of-government level. </w:t>
      </w:r>
    </w:p>
    <w:p w14:paraId="2F94AE27" w14:textId="77777777" w:rsidR="00F500BF" w:rsidRPr="00F500BF" w:rsidRDefault="00F500BF" w:rsidP="00762F48">
      <w:pPr>
        <w:spacing w:line="240" w:lineRule="auto"/>
        <w:jc w:val="both"/>
        <w:rPr>
          <w:rFonts w:ascii="Arial" w:hAnsi="Arial" w:cs="Arial"/>
          <w:sz w:val="24"/>
          <w:szCs w:val="24"/>
        </w:rPr>
      </w:pPr>
      <w:r w:rsidRPr="00F500BF">
        <w:rPr>
          <w:rFonts w:ascii="Arial" w:hAnsi="Arial" w:cs="Arial"/>
          <w:sz w:val="24"/>
          <w:szCs w:val="24"/>
        </w:rPr>
        <w:t xml:space="preserve">As a trusted, government-supported institution, we provide an open and inclusive space for learning, reflection and exchange across the Public Service. We bring people together across organisational and sectoral boundaries to strengthen shared understanding, professional standards and continuous improvement. </w:t>
      </w:r>
    </w:p>
    <w:p w14:paraId="75E9E29C" w14:textId="77777777" w:rsidR="00F500BF" w:rsidRPr="00F500BF" w:rsidRDefault="00F500BF" w:rsidP="00762F48">
      <w:pPr>
        <w:spacing w:line="240" w:lineRule="auto"/>
        <w:jc w:val="both"/>
        <w:rPr>
          <w:rFonts w:ascii="Arial" w:hAnsi="Arial" w:cs="Arial"/>
          <w:sz w:val="24"/>
          <w:szCs w:val="24"/>
        </w:rPr>
      </w:pPr>
      <w:r w:rsidRPr="00F500BF">
        <w:rPr>
          <w:rFonts w:ascii="Arial" w:hAnsi="Arial" w:cs="Arial"/>
          <w:sz w:val="24"/>
          <w:szCs w:val="24"/>
        </w:rPr>
        <w:t xml:space="preserve">We support a Public Service that can adapt to change, work collaboratively across the system and translate policy intent into effective delivery and public value. </w:t>
      </w:r>
    </w:p>
    <w:p w14:paraId="57A13BCA" w14:textId="77777777" w:rsidR="000B395C" w:rsidRPr="005F64C4" w:rsidRDefault="000B395C" w:rsidP="00762F48">
      <w:pPr>
        <w:pStyle w:val="NoSpacing"/>
        <w:rPr>
          <w:rFonts w:ascii="Arial" w:eastAsia="Arial" w:hAnsi="Arial" w:cs="Arial"/>
          <w:color w:val="0563C1" w:themeColor="hyperlink"/>
          <w:w w:val="105"/>
          <w:sz w:val="24"/>
          <w:szCs w:val="24"/>
          <w:u w:val="single" w:color="0000FF"/>
          <w:lang w:eastAsia="en-IE" w:bidi="en-IE"/>
        </w:rPr>
      </w:pPr>
      <w:r w:rsidRPr="005F64C4">
        <w:rPr>
          <w:rFonts w:ascii="Arial" w:eastAsia="Arial" w:hAnsi="Arial" w:cs="Arial"/>
          <w:w w:val="105"/>
          <w:sz w:val="24"/>
          <w:szCs w:val="24"/>
          <w:lang w:eastAsia="en-IE" w:bidi="en-IE"/>
        </w:rPr>
        <w:t>Find out more about the IPA at</w:t>
      </w:r>
      <w:r w:rsidR="00F83671" w:rsidRPr="005F64C4">
        <w:rPr>
          <w:rFonts w:ascii="Arial" w:eastAsia="Arial" w:hAnsi="Arial" w:cs="Arial"/>
          <w:w w:val="105"/>
          <w:sz w:val="24"/>
          <w:szCs w:val="24"/>
          <w:lang w:eastAsia="en-IE" w:bidi="en-IE"/>
        </w:rPr>
        <w:t>:</w:t>
      </w:r>
      <w:r w:rsidRPr="005F64C4">
        <w:rPr>
          <w:rFonts w:ascii="Arial" w:eastAsia="Arial" w:hAnsi="Arial" w:cs="Arial"/>
          <w:w w:val="105"/>
          <w:sz w:val="24"/>
          <w:szCs w:val="24"/>
          <w:lang w:eastAsia="en-IE" w:bidi="en-IE"/>
        </w:rPr>
        <w:t xml:space="preserve"> </w:t>
      </w:r>
      <w:hyperlink r:id="rId11" w:history="1">
        <w:r w:rsidRPr="005F64C4">
          <w:rPr>
            <w:rFonts w:ascii="Arial" w:eastAsia="Arial" w:hAnsi="Arial" w:cs="Arial"/>
            <w:color w:val="0563C1" w:themeColor="hyperlink"/>
            <w:w w:val="105"/>
            <w:sz w:val="24"/>
            <w:szCs w:val="24"/>
            <w:u w:val="single" w:color="0000FF"/>
            <w:lang w:eastAsia="en-IE" w:bidi="en-IE"/>
          </w:rPr>
          <w:t>www.ipa.ie</w:t>
        </w:r>
      </w:hyperlink>
      <w:r w:rsidR="00F83671" w:rsidRPr="005F64C4">
        <w:rPr>
          <w:rFonts w:ascii="Arial" w:eastAsia="Arial" w:hAnsi="Arial" w:cs="Arial"/>
          <w:color w:val="0563C1" w:themeColor="hyperlink"/>
          <w:w w:val="105"/>
          <w:sz w:val="24"/>
          <w:szCs w:val="24"/>
          <w:u w:val="single" w:color="0000FF"/>
          <w:lang w:eastAsia="en-IE" w:bidi="en-IE"/>
        </w:rPr>
        <w:t>.</w:t>
      </w:r>
    </w:p>
    <w:p w14:paraId="5F7FA54C" w14:textId="009CD656" w:rsidR="00E83E53" w:rsidRPr="00F500BF" w:rsidRDefault="00E83E53" w:rsidP="00762F48">
      <w:pPr>
        <w:spacing w:line="240" w:lineRule="auto"/>
        <w:rPr>
          <w:rFonts w:ascii="Arial" w:eastAsia="Arial" w:hAnsi="Arial" w:cs="Arial"/>
          <w:color w:val="002060"/>
          <w:w w:val="105"/>
          <w:sz w:val="26"/>
          <w:szCs w:val="26"/>
          <w:u w:val="single" w:color="0000FF"/>
          <w:lang w:eastAsia="en-IE" w:bidi="en-IE"/>
        </w:rPr>
      </w:pPr>
    </w:p>
    <w:p w14:paraId="33D87007" w14:textId="77777777" w:rsidR="00F500BF" w:rsidRPr="00F500BF" w:rsidRDefault="00F500BF" w:rsidP="00762F48">
      <w:pPr>
        <w:spacing w:line="240" w:lineRule="auto"/>
        <w:jc w:val="both"/>
        <w:rPr>
          <w:rFonts w:ascii="Arial" w:hAnsi="Arial" w:cs="Arial"/>
          <w:color w:val="002060"/>
          <w:sz w:val="28"/>
          <w:szCs w:val="28"/>
        </w:rPr>
      </w:pPr>
      <w:r w:rsidRPr="00F500BF">
        <w:rPr>
          <w:rFonts w:ascii="Arial" w:hAnsi="Arial" w:cs="Arial"/>
          <w:b/>
          <w:bCs/>
          <w:color w:val="002060"/>
          <w:sz w:val="28"/>
          <w:szCs w:val="28"/>
        </w:rPr>
        <w:t xml:space="preserve">Our Role in Supporting the Public Service </w:t>
      </w:r>
    </w:p>
    <w:p w14:paraId="6493B23B" w14:textId="77777777" w:rsidR="00F500BF" w:rsidRPr="00F500BF" w:rsidRDefault="00F500BF" w:rsidP="00762F48">
      <w:pPr>
        <w:spacing w:line="240" w:lineRule="auto"/>
        <w:jc w:val="both"/>
        <w:rPr>
          <w:rFonts w:ascii="Arial" w:hAnsi="Arial" w:cs="Arial"/>
          <w:sz w:val="24"/>
          <w:szCs w:val="24"/>
        </w:rPr>
      </w:pPr>
      <w:r w:rsidRPr="00F500BF">
        <w:rPr>
          <w:rFonts w:ascii="Arial" w:hAnsi="Arial" w:cs="Arial"/>
          <w:sz w:val="24"/>
          <w:szCs w:val="24"/>
        </w:rPr>
        <w:t xml:space="preserve">We play a fundamental role within Ireland’s Public Service as a trusted, independent learning partner in capability and leadership development grounded in specialist knowledge and expertise. Our role is founded on long-standing academic credibility, professional expertise and a deep understanding of how public services are designed, governed and delivered in Ireland. This reflects our leadership in shaping future public-service capability development. </w:t>
      </w:r>
    </w:p>
    <w:p w14:paraId="11297C3F" w14:textId="77777777" w:rsidR="00F500BF" w:rsidRPr="00F500BF" w:rsidRDefault="00F500BF" w:rsidP="00762F48">
      <w:pPr>
        <w:spacing w:line="240" w:lineRule="auto"/>
        <w:jc w:val="both"/>
        <w:rPr>
          <w:rFonts w:ascii="Arial" w:hAnsi="Arial" w:cs="Arial"/>
          <w:sz w:val="24"/>
          <w:szCs w:val="24"/>
        </w:rPr>
      </w:pPr>
      <w:r w:rsidRPr="00F500BF">
        <w:rPr>
          <w:rFonts w:ascii="Arial" w:hAnsi="Arial" w:cs="Arial"/>
          <w:sz w:val="24"/>
          <w:szCs w:val="24"/>
        </w:rPr>
        <w:t xml:space="preserve">We engage with public servants at all stages of their careers, from early career professionals to senior leaders, across a wide range of functions and policy domains. We help build shared standards, common understanding and consistent approaches to public service challenges, while recognising the diversity of organisational contexts and responsibilities. </w:t>
      </w:r>
    </w:p>
    <w:p w14:paraId="7F902532" w14:textId="77777777" w:rsidR="00F500BF" w:rsidRPr="00F500BF" w:rsidRDefault="00F500BF" w:rsidP="00762F48">
      <w:pPr>
        <w:spacing w:line="240" w:lineRule="auto"/>
        <w:jc w:val="both"/>
        <w:rPr>
          <w:rFonts w:ascii="Arial" w:hAnsi="Arial" w:cs="Arial"/>
          <w:sz w:val="24"/>
          <w:szCs w:val="24"/>
        </w:rPr>
      </w:pPr>
      <w:r w:rsidRPr="00F500BF">
        <w:rPr>
          <w:rFonts w:ascii="Arial" w:hAnsi="Arial" w:cs="Arial"/>
          <w:sz w:val="24"/>
          <w:szCs w:val="24"/>
        </w:rPr>
        <w:t xml:space="preserve">We bring learning into the realities of public service work. Our role is to shape learning that is credible and grounded in practice, from accredited learning to professional expertise and skills development. </w:t>
      </w:r>
    </w:p>
    <w:p w14:paraId="57EFE4BA" w14:textId="77777777" w:rsidR="00F500BF" w:rsidRPr="00F500BF" w:rsidRDefault="00F500BF" w:rsidP="00762F48">
      <w:pPr>
        <w:spacing w:line="240" w:lineRule="auto"/>
        <w:jc w:val="both"/>
        <w:rPr>
          <w:rFonts w:ascii="Arial" w:hAnsi="Arial" w:cs="Arial"/>
          <w:sz w:val="24"/>
          <w:szCs w:val="24"/>
        </w:rPr>
      </w:pPr>
      <w:r w:rsidRPr="00F500BF">
        <w:rPr>
          <w:rFonts w:ascii="Arial" w:hAnsi="Arial" w:cs="Arial"/>
          <w:sz w:val="24"/>
          <w:szCs w:val="24"/>
        </w:rPr>
        <w:t xml:space="preserve">Independence is central to our role. We provide a space for learning and dialogue across the Public Service, enabling open discussion and informed challenge. We do this by connecting evidence, policy intent and delivery experience in ways that strengthen collective capability. </w:t>
      </w:r>
    </w:p>
    <w:p w14:paraId="29268D43" w14:textId="77777777" w:rsidR="00F500BF" w:rsidRPr="00762F48" w:rsidRDefault="00F500BF" w:rsidP="00762F48">
      <w:pPr>
        <w:spacing w:line="240" w:lineRule="auto"/>
        <w:jc w:val="both"/>
        <w:rPr>
          <w:rFonts w:ascii="Arial" w:hAnsi="Arial" w:cs="Arial"/>
          <w:sz w:val="24"/>
          <w:szCs w:val="24"/>
        </w:rPr>
      </w:pPr>
      <w:r w:rsidRPr="00762F48">
        <w:rPr>
          <w:rFonts w:ascii="Arial" w:hAnsi="Arial" w:cs="Arial"/>
          <w:sz w:val="24"/>
          <w:szCs w:val="24"/>
        </w:rPr>
        <w:t>We work closely with public service sponsors and partners who invest in learning and development. These relationships are based on trust, professionalism and a shared commitment to public value, supporting capability development that is sustained, applied and relevant to real delivery challenges.</w:t>
      </w:r>
    </w:p>
    <w:p w14:paraId="799B9C8C" w14:textId="013C4C7C" w:rsidR="0017218B" w:rsidRPr="005F64C4" w:rsidRDefault="0017218B" w:rsidP="0017218B">
      <w:pPr>
        <w:widowControl w:val="0"/>
        <w:autoSpaceDE w:val="0"/>
        <w:autoSpaceDN w:val="0"/>
        <w:spacing w:line="240" w:lineRule="auto"/>
        <w:jc w:val="both"/>
        <w:outlineLvl w:val="0"/>
        <w:rPr>
          <w:rFonts w:ascii="Arial" w:eastAsia="Arial" w:hAnsi="Arial" w:cs="Arial"/>
          <w:b/>
          <w:bCs/>
          <w:color w:val="002060"/>
          <w:w w:val="105"/>
          <w:sz w:val="40"/>
          <w:szCs w:val="40"/>
          <w:lang w:eastAsia="en-IE" w:bidi="en-IE"/>
        </w:rPr>
      </w:pPr>
      <w:r w:rsidRPr="005F64C4">
        <w:rPr>
          <w:rFonts w:ascii="Arial" w:eastAsia="Arial" w:hAnsi="Arial" w:cs="Arial"/>
          <w:b/>
          <w:bCs/>
          <w:color w:val="002060"/>
          <w:w w:val="105"/>
          <w:sz w:val="40"/>
          <w:szCs w:val="40"/>
          <w:lang w:eastAsia="en-IE" w:bidi="en-IE"/>
        </w:rPr>
        <w:lastRenderedPageBreak/>
        <w:t>What we offer</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2835"/>
        <w:gridCol w:w="6181"/>
      </w:tblGrid>
      <w:tr w:rsidR="00A96057" w:rsidRPr="00A96057" w14:paraId="34340311" w14:textId="77777777" w:rsidTr="04B67FC4">
        <w:tc>
          <w:tcPr>
            <w:tcW w:w="2835" w:type="dxa"/>
          </w:tcPr>
          <w:p w14:paraId="7A75CD44" w14:textId="77777777" w:rsidR="00A96057" w:rsidRPr="00A96057" w:rsidRDefault="00A96057" w:rsidP="00417B3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Competitive salary</w:t>
            </w:r>
          </w:p>
          <w:p w14:paraId="1450B5F9" w14:textId="67AC190D" w:rsidR="00A96057" w:rsidRPr="00A96057" w:rsidRDefault="00A96057" w:rsidP="00417B36">
            <w:pPr>
              <w:widowControl w:val="0"/>
              <w:autoSpaceDE w:val="0"/>
              <w:autoSpaceDN w:val="0"/>
              <w:ind w:right="174"/>
              <w:outlineLvl w:val="0"/>
              <w:rPr>
                <w:rFonts w:ascii="Arial" w:eastAsia="Arial" w:hAnsi="Arial" w:cs="Arial"/>
                <w:w w:val="105"/>
                <w:sz w:val="28"/>
                <w:szCs w:val="28"/>
                <w:lang w:eastAsia="en-IE" w:bidi="en-IE"/>
              </w:rPr>
            </w:pPr>
            <w:r w:rsidRPr="00A96057">
              <w:rPr>
                <w:rFonts w:ascii="Arial" w:eastAsia="Arial" w:hAnsi="Arial" w:cs="Arial"/>
                <w:w w:val="105"/>
                <w:sz w:val="24"/>
                <w:szCs w:val="24"/>
                <w:lang w:eastAsia="en-IE" w:bidi="en-IE"/>
              </w:rPr>
              <w:t xml:space="preserve">(IPA Grade </w:t>
            </w:r>
            <w:r w:rsidR="00043C3A">
              <w:rPr>
                <w:rFonts w:ascii="Arial" w:eastAsia="Arial" w:hAnsi="Arial" w:cs="Arial"/>
                <w:w w:val="105"/>
                <w:sz w:val="24"/>
                <w:szCs w:val="24"/>
                <w:lang w:eastAsia="en-IE" w:bidi="en-IE"/>
              </w:rPr>
              <w:t>3</w:t>
            </w:r>
            <w:r w:rsidRPr="00A96057">
              <w:rPr>
                <w:rFonts w:ascii="Arial" w:eastAsia="Arial" w:hAnsi="Arial" w:cs="Arial"/>
                <w:w w:val="105"/>
                <w:sz w:val="24"/>
                <w:szCs w:val="24"/>
                <w:lang w:eastAsia="en-IE" w:bidi="en-IE"/>
              </w:rPr>
              <w:t>)</w:t>
            </w:r>
          </w:p>
        </w:tc>
        <w:tc>
          <w:tcPr>
            <w:tcW w:w="6181" w:type="dxa"/>
          </w:tcPr>
          <w:p w14:paraId="7761C621" w14:textId="22C33E44" w:rsidR="00A96057" w:rsidRPr="00A96057" w:rsidRDefault="00A96057" w:rsidP="00417B36">
            <w:pPr>
              <w:widowControl w:val="0"/>
              <w:autoSpaceDE w:val="0"/>
              <w:autoSpaceDN w:val="0"/>
              <w:jc w:val="both"/>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 xml:space="preserve">Starting salary </w:t>
            </w:r>
            <w:r w:rsidRPr="00043C3A">
              <w:rPr>
                <w:rFonts w:ascii="Arial" w:eastAsia="Arial" w:hAnsi="Arial" w:cs="Arial"/>
                <w:w w:val="105"/>
                <w:sz w:val="24"/>
                <w:szCs w:val="24"/>
                <w:lang w:eastAsia="en-IE" w:bidi="en-IE"/>
              </w:rPr>
              <w:t>€</w:t>
            </w:r>
            <w:r w:rsidR="00043C3A">
              <w:rPr>
                <w:rFonts w:ascii="Arial" w:eastAsia="Arial" w:hAnsi="Arial" w:cs="Arial"/>
                <w:w w:val="105"/>
                <w:sz w:val="24"/>
                <w:szCs w:val="24"/>
                <w:lang w:eastAsia="en-IE" w:bidi="en-IE"/>
              </w:rPr>
              <w:t>69,375</w:t>
            </w:r>
            <w:r w:rsidRPr="00A96057">
              <w:rPr>
                <w:rFonts w:ascii="Arial" w:eastAsia="Arial" w:hAnsi="Arial" w:cs="Arial"/>
                <w:w w:val="105"/>
                <w:sz w:val="24"/>
                <w:szCs w:val="24"/>
                <w:lang w:eastAsia="en-IE" w:bidi="en-IE"/>
              </w:rPr>
              <w:t xml:space="preserve"> per annum.</w:t>
            </w:r>
          </w:p>
          <w:p w14:paraId="7CFAD46C" w14:textId="46AFBED1" w:rsidR="00A96057" w:rsidRPr="00A96057" w:rsidRDefault="00A96057" w:rsidP="00417B36">
            <w:pPr>
              <w:widowControl w:val="0"/>
              <w:autoSpaceDE w:val="0"/>
              <w:autoSpaceDN w:val="0"/>
              <w:jc w:val="both"/>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 xml:space="preserve">Rising to </w:t>
            </w:r>
            <w:r w:rsidRPr="00043C3A">
              <w:rPr>
                <w:rFonts w:ascii="Arial" w:eastAsia="Arial" w:hAnsi="Arial" w:cs="Arial"/>
                <w:w w:val="105"/>
                <w:sz w:val="24"/>
                <w:szCs w:val="24"/>
                <w:lang w:eastAsia="en-IE" w:bidi="en-IE"/>
              </w:rPr>
              <w:t>€</w:t>
            </w:r>
            <w:r w:rsidR="00043C3A">
              <w:rPr>
                <w:rFonts w:ascii="Arial" w:eastAsia="Arial" w:hAnsi="Arial" w:cs="Arial"/>
                <w:w w:val="105"/>
                <w:sz w:val="24"/>
                <w:szCs w:val="24"/>
                <w:lang w:eastAsia="en-IE" w:bidi="en-IE"/>
              </w:rPr>
              <w:t>106,749</w:t>
            </w:r>
            <w:r w:rsidRPr="00A96057">
              <w:rPr>
                <w:rFonts w:ascii="Arial" w:eastAsia="Arial" w:hAnsi="Arial" w:cs="Arial"/>
                <w:w w:val="105"/>
                <w:sz w:val="24"/>
                <w:szCs w:val="24"/>
                <w:lang w:eastAsia="en-IE" w:bidi="en-IE"/>
              </w:rPr>
              <w:t xml:space="preserve"> (</w:t>
            </w:r>
            <w:r w:rsidR="00043C3A">
              <w:rPr>
                <w:rFonts w:ascii="Arial" w:eastAsia="Arial" w:hAnsi="Arial" w:cs="Arial"/>
                <w:w w:val="105"/>
                <w:sz w:val="24"/>
                <w:szCs w:val="24"/>
                <w:lang w:eastAsia="en-IE" w:bidi="en-IE"/>
              </w:rPr>
              <w:t>14</w:t>
            </w:r>
            <w:r w:rsidRPr="00A96057">
              <w:rPr>
                <w:rFonts w:ascii="Arial" w:eastAsia="Arial" w:hAnsi="Arial" w:cs="Arial"/>
                <w:w w:val="105"/>
                <w:sz w:val="24"/>
                <w:szCs w:val="24"/>
                <w:lang w:eastAsia="en-IE" w:bidi="en-IE"/>
              </w:rPr>
              <w:t>-point salary scale, the top 2 points are long service increments).</w:t>
            </w:r>
          </w:p>
          <w:p w14:paraId="3DB43DED" w14:textId="77777777" w:rsidR="00A96057" w:rsidRDefault="00A96057" w:rsidP="00417B36">
            <w:pPr>
              <w:widowControl w:val="0"/>
              <w:autoSpaceDE w:val="0"/>
              <w:autoSpaceDN w:val="0"/>
              <w:jc w:val="both"/>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Annual increase subject to satisfactory performance.</w:t>
            </w:r>
          </w:p>
          <w:p w14:paraId="221D0481" w14:textId="050FE983" w:rsidR="00C6667F" w:rsidRPr="00A96057" w:rsidRDefault="0C67B2EC" w:rsidP="00417B36">
            <w:pPr>
              <w:widowControl w:val="0"/>
              <w:autoSpaceDE w:val="0"/>
              <w:autoSpaceDN w:val="0"/>
              <w:jc w:val="both"/>
              <w:outlineLvl w:val="0"/>
              <w:rPr>
                <w:rFonts w:ascii="Arial" w:eastAsia="Arial" w:hAnsi="Arial" w:cs="Arial"/>
                <w:w w:val="105"/>
                <w:sz w:val="24"/>
                <w:szCs w:val="24"/>
                <w:lang w:eastAsia="en-IE" w:bidi="en-IE"/>
              </w:rPr>
            </w:pPr>
            <w:r>
              <w:rPr>
                <w:rFonts w:ascii="Arial" w:eastAsia="Arial" w:hAnsi="Arial" w:cs="Arial"/>
                <w:w w:val="105"/>
                <w:sz w:val="24"/>
                <w:szCs w:val="24"/>
                <w:lang w:eastAsia="en-IE" w:bidi="en-IE"/>
              </w:rPr>
              <w:t xml:space="preserve">Additional pay increases in line with national pay agreements </w:t>
            </w:r>
          </w:p>
          <w:p w14:paraId="46B88F54" w14:textId="77777777" w:rsidR="00A96057" w:rsidRPr="00A96057" w:rsidRDefault="00A96057" w:rsidP="00417B36">
            <w:pPr>
              <w:widowControl w:val="0"/>
              <w:autoSpaceDE w:val="0"/>
              <w:autoSpaceDN w:val="0"/>
              <w:jc w:val="both"/>
              <w:outlineLvl w:val="0"/>
              <w:rPr>
                <w:rFonts w:ascii="Arial" w:eastAsia="Arial" w:hAnsi="Arial" w:cs="Arial"/>
                <w:w w:val="105"/>
                <w:sz w:val="12"/>
                <w:szCs w:val="12"/>
                <w:lang w:eastAsia="en-IE" w:bidi="en-IE"/>
              </w:rPr>
            </w:pPr>
            <w:r w:rsidRPr="00A96057">
              <w:rPr>
                <w:rFonts w:ascii="Arial" w:eastAsia="Arial" w:hAnsi="Arial" w:cs="Arial"/>
                <w:w w:val="105"/>
                <w:sz w:val="24"/>
                <w:szCs w:val="24"/>
                <w:lang w:eastAsia="en-IE" w:bidi="en-IE"/>
              </w:rPr>
              <w:t>Prior public sector experience will be taken into consideration in determining starting salary.</w:t>
            </w:r>
          </w:p>
          <w:p w14:paraId="315F6860" w14:textId="77777777" w:rsidR="00A96057" w:rsidRPr="00A96057" w:rsidRDefault="00A96057" w:rsidP="00417B36">
            <w:pPr>
              <w:widowControl w:val="0"/>
              <w:autoSpaceDE w:val="0"/>
              <w:autoSpaceDN w:val="0"/>
              <w:jc w:val="both"/>
              <w:outlineLvl w:val="0"/>
              <w:rPr>
                <w:rFonts w:ascii="Arial" w:eastAsia="Arial" w:hAnsi="Arial" w:cs="Arial"/>
                <w:w w:val="105"/>
                <w:sz w:val="24"/>
                <w:szCs w:val="24"/>
                <w:lang w:eastAsia="en-IE" w:bidi="en-IE"/>
              </w:rPr>
            </w:pPr>
          </w:p>
        </w:tc>
      </w:tr>
      <w:tr w:rsidR="00A96057" w:rsidRPr="00A96057" w14:paraId="5792F67B" w14:textId="77777777" w:rsidTr="04B67FC4">
        <w:tc>
          <w:tcPr>
            <w:tcW w:w="2835" w:type="dxa"/>
          </w:tcPr>
          <w:p w14:paraId="4A6674FF" w14:textId="77777777" w:rsidR="00A96057" w:rsidRPr="00A96057" w:rsidRDefault="00A96057" w:rsidP="00417B36">
            <w:pPr>
              <w:widowControl w:val="0"/>
              <w:autoSpaceDE w:val="0"/>
              <w:autoSpaceDN w:val="0"/>
              <w:ind w:right="174"/>
              <w:outlineLvl w:val="0"/>
              <w:rPr>
                <w:rFonts w:ascii="Arial" w:eastAsia="Arial" w:hAnsi="Arial" w:cs="Arial"/>
                <w:w w:val="105"/>
                <w:sz w:val="28"/>
                <w:szCs w:val="28"/>
                <w:lang w:eastAsia="en-IE" w:bidi="en-IE"/>
              </w:rPr>
            </w:pPr>
            <w:r w:rsidRPr="00A96057">
              <w:rPr>
                <w:rFonts w:ascii="Arial" w:eastAsia="Arial" w:hAnsi="Arial" w:cs="Arial"/>
                <w:w w:val="105"/>
                <w:sz w:val="24"/>
                <w:szCs w:val="24"/>
                <w:lang w:eastAsia="en-IE" w:bidi="en-IE"/>
              </w:rPr>
              <w:t>Holidays and Leave</w:t>
            </w:r>
          </w:p>
        </w:tc>
        <w:tc>
          <w:tcPr>
            <w:tcW w:w="6181" w:type="dxa"/>
          </w:tcPr>
          <w:p w14:paraId="57A341F6" w14:textId="61690B83" w:rsidR="00A96057" w:rsidRPr="00A96057" w:rsidRDefault="00043C3A" w:rsidP="00417B36">
            <w:pPr>
              <w:widowControl w:val="0"/>
              <w:autoSpaceDE w:val="0"/>
              <w:autoSpaceDN w:val="0"/>
              <w:jc w:val="both"/>
              <w:outlineLvl w:val="0"/>
              <w:rPr>
                <w:rFonts w:ascii="Arial" w:eastAsia="Arial" w:hAnsi="Arial" w:cs="Arial"/>
                <w:w w:val="105"/>
                <w:sz w:val="24"/>
                <w:szCs w:val="24"/>
                <w:lang w:eastAsia="en-IE" w:bidi="en-IE"/>
              </w:rPr>
            </w:pPr>
            <w:r>
              <w:rPr>
                <w:rFonts w:ascii="Arial" w:eastAsia="Arial" w:hAnsi="Arial" w:cs="Arial"/>
                <w:w w:val="105"/>
                <w:sz w:val="24"/>
                <w:szCs w:val="24"/>
                <w:lang w:eastAsia="en-IE" w:bidi="en-IE"/>
              </w:rPr>
              <w:t>29</w:t>
            </w:r>
            <w:r w:rsidR="00A96057" w:rsidRPr="00A96057">
              <w:rPr>
                <w:rFonts w:ascii="Arial" w:eastAsia="Arial" w:hAnsi="Arial" w:cs="Arial"/>
                <w:w w:val="105"/>
                <w:sz w:val="24"/>
                <w:szCs w:val="24"/>
                <w:lang w:eastAsia="en-IE" w:bidi="en-IE"/>
              </w:rPr>
              <w:t xml:space="preserve"> days annual leave.</w:t>
            </w:r>
          </w:p>
          <w:p w14:paraId="2D2666B7" w14:textId="77777777" w:rsidR="00A96057" w:rsidRPr="00A96057" w:rsidRDefault="00A96057" w:rsidP="00417B36">
            <w:pPr>
              <w:widowControl w:val="0"/>
              <w:autoSpaceDE w:val="0"/>
              <w:autoSpaceDN w:val="0"/>
              <w:jc w:val="both"/>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Hybrid working – up to 2 days working from home subject to operational demands.</w:t>
            </w:r>
          </w:p>
          <w:p w14:paraId="4615005C" w14:textId="77777777" w:rsidR="00A96057" w:rsidRDefault="00A96057" w:rsidP="00417B36">
            <w:pPr>
              <w:pStyle w:val="NoSpacing"/>
              <w:jc w:val="both"/>
              <w:rPr>
                <w:rFonts w:ascii="Arial" w:hAnsi="Arial" w:cs="Arial"/>
                <w:sz w:val="24"/>
                <w:szCs w:val="24"/>
                <w:lang w:bidi="en-IE"/>
              </w:rPr>
            </w:pPr>
            <w:r w:rsidRPr="00A96057">
              <w:rPr>
                <w:rFonts w:ascii="Arial" w:hAnsi="Arial" w:cs="Arial"/>
                <w:sz w:val="24"/>
                <w:szCs w:val="24"/>
                <w:lang w:bidi="en-IE"/>
              </w:rPr>
              <w:t>The Institute currently has a flexible working hour attendance scheme in operation.</w:t>
            </w:r>
          </w:p>
          <w:p w14:paraId="353F46FC" w14:textId="77777777" w:rsidR="00C6667F" w:rsidRPr="00A96057" w:rsidRDefault="00C6667F" w:rsidP="00417B36">
            <w:pPr>
              <w:pStyle w:val="NoSpacing"/>
              <w:jc w:val="both"/>
              <w:rPr>
                <w:rFonts w:ascii="Arial" w:eastAsia="Arial" w:hAnsi="Arial" w:cs="Arial"/>
                <w:w w:val="105"/>
                <w:sz w:val="24"/>
                <w:szCs w:val="24"/>
                <w:lang w:eastAsia="en-IE" w:bidi="en-IE"/>
              </w:rPr>
            </w:pPr>
          </w:p>
        </w:tc>
      </w:tr>
      <w:tr w:rsidR="00A96057" w:rsidRPr="00A96057" w14:paraId="65B148C2" w14:textId="77777777" w:rsidTr="04B67FC4">
        <w:tc>
          <w:tcPr>
            <w:tcW w:w="2835" w:type="dxa"/>
          </w:tcPr>
          <w:p w14:paraId="3C06AAB8" w14:textId="77777777" w:rsidR="00A96057" w:rsidRPr="00A96057" w:rsidRDefault="00A96057" w:rsidP="00417B3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Central location</w:t>
            </w:r>
          </w:p>
        </w:tc>
        <w:tc>
          <w:tcPr>
            <w:tcW w:w="6181" w:type="dxa"/>
          </w:tcPr>
          <w:p w14:paraId="66D02D1B" w14:textId="77777777" w:rsidR="00A96057" w:rsidRPr="00A96057" w:rsidRDefault="00A96057" w:rsidP="00172993">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Based in Lansdowne Road, Dublin 4 beside dart station.</w:t>
            </w:r>
          </w:p>
          <w:p w14:paraId="5B5F63F6" w14:textId="37F039CA" w:rsidR="00A96057" w:rsidRPr="00A96057" w:rsidRDefault="00A96057" w:rsidP="00172993">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Premises subject to relocation to central city-centre office in 202</w:t>
            </w:r>
            <w:r w:rsidR="00C6667F">
              <w:rPr>
                <w:rFonts w:ascii="Arial" w:eastAsia="Arial" w:hAnsi="Arial" w:cs="Arial"/>
                <w:w w:val="105"/>
                <w:sz w:val="24"/>
                <w:szCs w:val="24"/>
                <w:lang w:eastAsia="en-IE" w:bidi="en-IE"/>
              </w:rPr>
              <w:t>7/2028</w:t>
            </w:r>
            <w:r w:rsidRPr="00A96057">
              <w:rPr>
                <w:rFonts w:ascii="Arial" w:eastAsia="Arial" w:hAnsi="Arial" w:cs="Arial"/>
                <w:w w:val="105"/>
                <w:sz w:val="24"/>
                <w:szCs w:val="24"/>
                <w:lang w:eastAsia="en-IE" w:bidi="en-IE"/>
              </w:rPr>
              <w:t xml:space="preserve"> (estimate).</w:t>
            </w:r>
          </w:p>
          <w:p w14:paraId="758AB792" w14:textId="77777777" w:rsidR="00A96057" w:rsidRPr="00A96057" w:rsidRDefault="00A96057" w:rsidP="00417B36">
            <w:pPr>
              <w:widowControl w:val="0"/>
              <w:autoSpaceDE w:val="0"/>
              <w:autoSpaceDN w:val="0"/>
              <w:jc w:val="both"/>
              <w:outlineLvl w:val="0"/>
              <w:rPr>
                <w:rFonts w:ascii="Arial" w:eastAsia="Arial" w:hAnsi="Arial" w:cs="Arial"/>
                <w:w w:val="105"/>
                <w:sz w:val="24"/>
                <w:szCs w:val="24"/>
                <w:lang w:eastAsia="en-IE" w:bidi="en-IE"/>
              </w:rPr>
            </w:pPr>
          </w:p>
        </w:tc>
      </w:tr>
      <w:tr w:rsidR="00A96057" w:rsidRPr="00A96057" w14:paraId="3134C619" w14:textId="77777777" w:rsidTr="04B67FC4">
        <w:tc>
          <w:tcPr>
            <w:tcW w:w="2835" w:type="dxa"/>
          </w:tcPr>
          <w:p w14:paraId="5D4129E5" w14:textId="77777777" w:rsidR="00A96057" w:rsidRPr="00A96057" w:rsidRDefault="00A96057" w:rsidP="00417B3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Pension</w:t>
            </w:r>
          </w:p>
        </w:tc>
        <w:tc>
          <w:tcPr>
            <w:tcW w:w="6181" w:type="dxa"/>
          </w:tcPr>
          <w:p w14:paraId="27F113DB" w14:textId="77777777" w:rsidR="00A96057" w:rsidRPr="00A96057" w:rsidRDefault="00A96057" w:rsidP="00172993">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Career-Average Defined Benefit Pension Scheme. Retirement benefits are mainly based on a percentage of your pensionable earnings throughout your public service career (Single Pension Scheme for Public Servants).</w:t>
            </w:r>
          </w:p>
          <w:p w14:paraId="325E84FA" w14:textId="77777777" w:rsidR="00A96057" w:rsidRDefault="00A96057" w:rsidP="00172993">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Prior public sector employees (pre-2013) will be entered on to the IPA superannuation scheme.</w:t>
            </w:r>
          </w:p>
          <w:p w14:paraId="40EF2394" w14:textId="797E48C3" w:rsidR="003F6557" w:rsidRPr="00A96057" w:rsidRDefault="003F6557" w:rsidP="00172993">
            <w:pPr>
              <w:widowControl w:val="0"/>
              <w:autoSpaceDE w:val="0"/>
              <w:autoSpaceDN w:val="0"/>
              <w:outlineLvl w:val="0"/>
              <w:rPr>
                <w:rFonts w:ascii="Arial" w:eastAsia="Arial" w:hAnsi="Arial" w:cs="Arial"/>
                <w:w w:val="105"/>
                <w:sz w:val="12"/>
                <w:szCs w:val="12"/>
                <w:lang w:eastAsia="en-IE" w:bidi="en-IE"/>
              </w:rPr>
            </w:pPr>
          </w:p>
        </w:tc>
      </w:tr>
      <w:tr w:rsidR="00A96057" w:rsidRPr="00A96057" w14:paraId="44C86924" w14:textId="77777777" w:rsidTr="04B67FC4">
        <w:tc>
          <w:tcPr>
            <w:tcW w:w="2835" w:type="dxa"/>
          </w:tcPr>
          <w:p w14:paraId="50A0850C" w14:textId="77777777" w:rsidR="00A96057" w:rsidRPr="00A96057" w:rsidRDefault="00A96057" w:rsidP="00417B3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Staff Development</w:t>
            </w:r>
          </w:p>
        </w:tc>
        <w:tc>
          <w:tcPr>
            <w:tcW w:w="6181" w:type="dxa"/>
          </w:tcPr>
          <w:p w14:paraId="391D00A4" w14:textId="77777777" w:rsidR="00A96057" w:rsidRPr="00A96057" w:rsidRDefault="00A96057" w:rsidP="00417B36">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Support for professional development programmes, including full fee remission for IPA academic and training programmes.</w:t>
            </w:r>
          </w:p>
          <w:p w14:paraId="28AE60E8" w14:textId="77777777" w:rsidR="00A96057" w:rsidRPr="00A96057" w:rsidRDefault="00A96057" w:rsidP="00417B36">
            <w:pPr>
              <w:widowControl w:val="0"/>
              <w:autoSpaceDE w:val="0"/>
              <w:autoSpaceDN w:val="0"/>
              <w:outlineLvl w:val="0"/>
              <w:rPr>
                <w:rFonts w:ascii="Arial" w:eastAsia="Arial" w:hAnsi="Arial" w:cs="Arial"/>
                <w:w w:val="105"/>
                <w:sz w:val="24"/>
                <w:szCs w:val="24"/>
                <w:lang w:eastAsia="en-IE" w:bidi="en-IE"/>
              </w:rPr>
            </w:pPr>
          </w:p>
        </w:tc>
      </w:tr>
      <w:tr w:rsidR="00A96057" w:rsidRPr="00A96057" w14:paraId="1CB5316F" w14:textId="77777777" w:rsidTr="04B67FC4">
        <w:tc>
          <w:tcPr>
            <w:tcW w:w="2835" w:type="dxa"/>
          </w:tcPr>
          <w:p w14:paraId="57766125" w14:textId="77777777" w:rsidR="00A96057" w:rsidRPr="00A96057" w:rsidRDefault="00A96057" w:rsidP="00417B3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Benefits</w:t>
            </w:r>
          </w:p>
        </w:tc>
        <w:tc>
          <w:tcPr>
            <w:tcW w:w="6181" w:type="dxa"/>
          </w:tcPr>
          <w:p w14:paraId="6E36E13C" w14:textId="36D77AE7" w:rsidR="00A96057" w:rsidRDefault="00A96057" w:rsidP="00417B36">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Permanent contract. Employee supports including Employee Assistance Programme, Tax-free travel pass, Bike-to-work scheme.</w:t>
            </w:r>
            <w:r w:rsidR="003E71A7">
              <w:rPr>
                <w:rFonts w:ascii="Arial" w:eastAsia="Arial" w:hAnsi="Arial" w:cs="Arial"/>
                <w:w w:val="105"/>
                <w:sz w:val="24"/>
                <w:szCs w:val="24"/>
                <w:lang w:eastAsia="en-IE" w:bidi="en-IE"/>
              </w:rPr>
              <w:t xml:space="preserve"> Social Committee. Social clubs and staff events (i</w:t>
            </w:r>
            <w:r w:rsidR="00172993">
              <w:rPr>
                <w:rFonts w:ascii="Arial" w:eastAsia="Arial" w:hAnsi="Arial" w:cs="Arial"/>
                <w:w w:val="105"/>
                <w:sz w:val="24"/>
                <w:szCs w:val="24"/>
                <w:lang w:eastAsia="en-IE" w:bidi="en-IE"/>
              </w:rPr>
              <w:t>.</w:t>
            </w:r>
            <w:r w:rsidR="003E71A7">
              <w:rPr>
                <w:rFonts w:ascii="Arial" w:eastAsia="Arial" w:hAnsi="Arial" w:cs="Arial"/>
                <w:w w:val="105"/>
                <w:sz w:val="24"/>
                <w:szCs w:val="24"/>
                <w:lang w:eastAsia="en-IE" w:bidi="en-IE"/>
              </w:rPr>
              <w:t>e</w:t>
            </w:r>
            <w:r w:rsidR="00172993">
              <w:rPr>
                <w:rFonts w:ascii="Arial" w:eastAsia="Arial" w:hAnsi="Arial" w:cs="Arial"/>
                <w:w w:val="105"/>
                <w:sz w:val="24"/>
                <w:szCs w:val="24"/>
                <w:lang w:eastAsia="en-IE" w:bidi="en-IE"/>
              </w:rPr>
              <w:t>.</w:t>
            </w:r>
            <w:r w:rsidR="003E71A7">
              <w:rPr>
                <w:rFonts w:ascii="Arial" w:eastAsia="Arial" w:hAnsi="Arial" w:cs="Arial"/>
                <w:w w:val="105"/>
                <w:sz w:val="24"/>
                <w:szCs w:val="24"/>
                <w:lang w:eastAsia="en-IE" w:bidi="en-IE"/>
              </w:rPr>
              <w:t xml:space="preserve"> Book Club, Drawing Circle,</w:t>
            </w:r>
            <w:r w:rsidR="00172993">
              <w:rPr>
                <w:rFonts w:ascii="Arial" w:eastAsia="Arial" w:hAnsi="Arial" w:cs="Arial"/>
                <w:w w:val="105"/>
                <w:sz w:val="24"/>
                <w:szCs w:val="24"/>
                <w:lang w:eastAsia="en-IE" w:bidi="en-IE"/>
              </w:rPr>
              <w:t xml:space="preserve"> </w:t>
            </w:r>
            <w:r w:rsidR="003E71A7">
              <w:rPr>
                <w:rFonts w:ascii="Arial" w:eastAsia="Arial" w:hAnsi="Arial" w:cs="Arial"/>
                <w:w w:val="105"/>
                <w:sz w:val="24"/>
                <w:szCs w:val="24"/>
                <w:lang w:eastAsia="en-IE" w:bidi="en-IE"/>
              </w:rPr>
              <w:t>Tag Rugby)</w:t>
            </w:r>
          </w:p>
          <w:p w14:paraId="7379A4D3" w14:textId="77777777" w:rsidR="00C6667F" w:rsidRPr="00A96057" w:rsidRDefault="00C6667F" w:rsidP="00417B36">
            <w:pPr>
              <w:widowControl w:val="0"/>
              <w:autoSpaceDE w:val="0"/>
              <w:autoSpaceDN w:val="0"/>
              <w:outlineLvl w:val="0"/>
              <w:rPr>
                <w:rFonts w:ascii="Arial" w:eastAsia="Arial" w:hAnsi="Arial" w:cs="Arial"/>
                <w:w w:val="105"/>
                <w:sz w:val="24"/>
                <w:szCs w:val="24"/>
                <w:lang w:eastAsia="en-IE" w:bidi="en-IE"/>
              </w:rPr>
            </w:pPr>
          </w:p>
        </w:tc>
      </w:tr>
    </w:tbl>
    <w:p w14:paraId="57DDB66D" w14:textId="7EAF15EC" w:rsidR="005F616D" w:rsidRPr="005F64C4" w:rsidRDefault="005F616D" w:rsidP="00A96057">
      <w:pPr>
        <w:spacing w:line="240" w:lineRule="auto"/>
        <w:rPr>
          <w:rFonts w:ascii="Arial" w:hAnsi="Arial" w:cs="Arial"/>
          <w:b/>
          <w:color w:val="44546A" w:themeColor="text2"/>
          <w:w w:val="105"/>
          <w:sz w:val="40"/>
          <w:szCs w:val="40"/>
        </w:rPr>
      </w:pPr>
    </w:p>
    <w:p w14:paraId="1DE8F9EB" w14:textId="77777777" w:rsidR="005F616D" w:rsidRPr="005F64C4" w:rsidRDefault="005F616D">
      <w:pPr>
        <w:rPr>
          <w:rFonts w:ascii="Arial" w:hAnsi="Arial" w:cs="Arial"/>
          <w:b/>
          <w:color w:val="44546A" w:themeColor="text2"/>
          <w:w w:val="105"/>
          <w:sz w:val="40"/>
          <w:szCs w:val="40"/>
        </w:rPr>
      </w:pPr>
      <w:r w:rsidRPr="005F64C4">
        <w:rPr>
          <w:rFonts w:ascii="Arial" w:hAnsi="Arial" w:cs="Arial"/>
          <w:b/>
          <w:color w:val="44546A" w:themeColor="text2"/>
          <w:w w:val="105"/>
          <w:sz w:val="40"/>
          <w:szCs w:val="40"/>
        </w:rPr>
        <w:br w:type="page"/>
      </w:r>
    </w:p>
    <w:p w14:paraId="076A6B63" w14:textId="6FAC5779" w:rsidR="000B395C" w:rsidRDefault="0017218B" w:rsidP="00B12CEA">
      <w:pPr>
        <w:spacing w:after="0" w:line="240" w:lineRule="auto"/>
        <w:rPr>
          <w:rFonts w:ascii="Arial" w:hAnsi="Arial" w:cs="Arial"/>
          <w:b/>
          <w:color w:val="002060"/>
          <w:w w:val="105"/>
          <w:sz w:val="40"/>
          <w:szCs w:val="40"/>
        </w:rPr>
      </w:pPr>
      <w:r w:rsidRPr="005F64C4">
        <w:rPr>
          <w:rFonts w:ascii="Arial" w:hAnsi="Arial" w:cs="Arial"/>
          <w:b/>
          <w:color w:val="002060"/>
          <w:w w:val="105"/>
          <w:sz w:val="40"/>
          <w:szCs w:val="40"/>
        </w:rPr>
        <w:lastRenderedPageBreak/>
        <w:t>Job Description</w:t>
      </w:r>
    </w:p>
    <w:p w14:paraId="36585256" w14:textId="77777777" w:rsidR="00043C3A" w:rsidRPr="00043C3A" w:rsidRDefault="00043C3A" w:rsidP="00B12CEA">
      <w:pPr>
        <w:spacing w:after="0" w:line="240" w:lineRule="auto"/>
        <w:rPr>
          <w:rFonts w:ascii="Arial" w:hAnsi="Arial" w:cs="Arial"/>
          <w:bCs/>
          <w:color w:val="002060"/>
          <w:w w:val="105"/>
          <w:sz w:val="24"/>
          <w:szCs w:val="24"/>
        </w:rPr>
      </w:pPr>
    </w:p>
    <w:p w14:paraId="54683625" w14:textId="3BD783A3" w:rsidR="00043C3A" w:rsidRPr="00043C3A" w:rsidRDefault="00043C3A" w:rsidP="00B12CEA">
      <w:pPr>
        <w:spacing w:after="0" w:line="240" w:lineRule="auto"/>
        <w:rPr>
          <w:rFonts w:ascii="Arial" w:hAnsi="Arial" w:cs="Arial"/>
          <w:b/>
          <w:color w:val="002060"/>
          <w:w w:val="105"/>
          <w:sz w:val="28"/>
          <w:szCs w:val="28"/>
        </w:rPr>
      </w:pPr>
      <w:r w:rsidRPr="00043C3A">
        <w:rPr>
          <w:rFonts w:ascii="Arial" w:hAnsi="Arial" w:cs="Arial"/>
          <w:b/>
          <w:color w:val="002060"/>
          <w:w w:val="105"/>
          <w:sz w:val="28"/>
          <w:szCs w:val="28"/>
        </w:rPr>
        <w:t>Procurement Manager</w:t>
      </w:r>
    </w:p>
    <w:p w14:paraId="0DA0F8DB" w14:textId="55E1C6FA" w:rsidR="00043C3A" w:rsidRPr="00043C3A" w:rsidRDefault="00043C3A" w:rsidP="00043C3A">
      <w:pPr>
        <w:spacing w:after="21"/>
        <w:rPr>
          <w:sz w:val="24"/>
          <w:szCs w:val="24"/>
        </w:rPr>
      </w:pPr>
    </w:p>
    <w:p w14:paraId="7377A4D4" w14:textId="0ECBED0D" w:rsidR="00043C3A" w:rsidRPr="00043C3A" w:rsidRDefault="00043C3A" w:rsidP="00043C3A">
      <w:pPr>
        <w:tabs>
          <w:tab w:val="center" w:pos="1874"/>
        </w:tabs>
        <w:spacing w:after="0" w:line="240" w:lineRule="auto"/>
        <w:ind w:left="-15"/>
        <w:rPr>
          <w:rFonts w:ascii="Arial" w:hAnsi="Arial" w:cs="Arial"/>
          <w:sz w:val="24"/>
          <w:szCs w:val="24"/>
        </w:rPr>
      </w:pPr>
      <w:r w:rsidRPr="00043C3A">
        <w:rPr>
          <w:rFonts w:ascii="Arial" w:hAnsi="Arial" w:cs="Arial"/>
          <w:b/>
          <w:color w:val="002060"/>
          <w:sz w:val="24"/>
          <w:szCs w:val="24"/>
        </w:rPr>
        <w:t>Grade:</w:t>
      </w:r>
      <w:r w:rsidRPr="00043C3A">
        <w:rPr>
          <w:rFonts w:ascii="Arial" w:hAnsi="Arial" w:cs="Arial"/>
          <w:sz w:val="24"/>
          <w:szCs w:val="24"/>
        </w:rPr>
        <w:t xml:space="preserve"> </w:t>
      </w:r>
      <w:r w:rsidRPr="00043C3A">
        <w:rPr>
          <w:rFonts w:ascii="Arial" w:hAnsi="Arial" w:cs="Arial"/>
          <w:sz w:val="24"/>
          <w:szCs w:val="24"/>
        </w:rPr>
        <w:tab/>
      </w:r>
      <w:r w:rsidR="00A53A0E">
        <w:rPr>
          <w:rFonts w:ascii="Arial" w:hAnsi="Arial" w:cs="Arial"/>
          <w:sz w:val="24"/>
          <w:szCs w:val="24"/>
        </w:rPr>
        <w:t xml:space="preserve">IPA </w:t>
      </w:r>
      <w:r w:rsidRPr="00043C3A">
        <w:rPr>
          <w:rFonts w:ascii="Arial" w:hAnsi="Arial" w:cs="Arial"/>
          <w:sz w:val="24"/>
          <w:szCs w:val="24"/>
        </w:rPr>
        <w:t xml:space="preserve">Grade 3 </w:t>
      </w:r>
    </w:p>
    <w:p w14:paraId="4FFB3D7E" w14:textId="07E07943" w:rsidR="00043C3A" w:rsidRPr="00043C3A" w:rsidRDefault="00043C3A" w:rsidP="00043C3A">
      <w:pPr>
        <w:spacing w:after="0" w:line="240" w:lineRule="auto"/>
        <w:rPr>
          <w:rFonts w:ascii="Arial" w:hAnsi="Arial" w:cs="Arial"/>
          <w:sz w:val="24"/>
          <w:szCs w:val="24"/>
        </w:rPr>
      </w:pPr>
    </w:p>
    <w:p w14:paraId="7472FAF0" w14:textId="77777777" w:rsidR="00043C3A" w:rsidRPr="00043C3A" w:rsidRDefault="00043C3A" w:rsidP="00043C3A">
      <w:pPr>
        <w:spacing w:after="0" w:line="240" w:lineRule="auto"/>
        <w:ind w:left="-6"/>
        <w:rPr>
          <w:rFonts w:ascii="Arial" w:hAnsi="Arial" w:cs="Arial"/>
          <w:b/>
          <w:color w:val="1F3763"/>
          <w:sz w:val="24"/>
          <w:szCs w:val="24"/>
        </w:rPr>
      </w:pPr>
      <w:r w:rsidRPr="00043C3A">
        <w:rPr>
          <w:rFonts w:ascii="Arial" w:hAnsi="Arial" w:cs="Arial"/>
          <w:b/>
          <w:color w:val="1F3763"/>
          <w:sz w:val="24"/>
          <w:szCs w:val="24"/>
        </w:rPr>
        <w:t xml:space="preserve">Role Overview:   </w:t>
      </w:r>
    </w:p>
    <w:p w14:paraId="16EC3890" w14:textId="77777777" w:rsidR="00043C3A" w:rsidRPr="00043C3A" w:rsidRDefault="00043C3A" w:rsidP="00043C3A">
      <w:pPr>
        <w:spacing w:after="0" w:line="240" w:lineRule="auto"/>
        <w:ind w:left="-6"/>
        <w:rPr>
          <w:rFonts w:ascii="Arial" w:hAnsi="Arial" w:cs="Arial"/>
          <w:sz w:val="24"/>
          <w:szCs w:val="24"/>
        </w:rPr>
      </w:pPr>
      <w:r w:rsidRPr="00043C3A">
        <w:rPr>
          <w:rFonts w:ascii="Arial" w:hAnsi="Arial" w:cs="Arial"/>
          <w:sz w:val="24"/>
          <w:szCs w:val="24"/>
        </w:rPr>
        <w:t xml:space="preserve">Reporting to the IPA Head of Procurement, the role will support the IPA in the management and oversight of its procurement activities in line with organisational-level policies, public procurement legislation and required compliance standards. </w:t>
      </w:r>
    </w:p>
    <w:p w14:paraId="7F42B72A" w14:textId="77777777" w:rsidR="00043C3A" w:rsidRPr="00043C3A" w:rsidRDefault="00043C3A" w:rsidP="00043C3A">
      <w:pPr>
        <w:spacing w:after="149"/>
        <w:ind w:left="-5"/>
        <w:rPr>
          <w:rFonts w:ascii="Arial" w:hAnsi="Arial" w:cs="Arial"/>
          <w:sz w:val="24"/>
          <w:szCs w:val="24"/>
        </w:rPr>
      </w:pPr>
      <w:r w:rsidRPr="00043C3A">
        <w:rPr>
          <w:rFonts w:ascii="Arial" w:hAnsi="Arial" w:cs="Arial"/>
          <w:sz w:val="24"/>
          <w:szCs w:val="24"/>
        </w:rPr>
        <w:t xml:space="preserve">The role will be responsible for providing professional advice and direct support to the organisation, in the development and management of the IPA’s procurement competitions in line with the Board and ELT approved annual procurement plan, and emerging business requirements across a broad range of procurement categories.  </w:t>
      </w:r>
    </w:p>
    <w:p w14:paraId="3D79B1B5" w14:textId="6F2047CE" w:rsidR="00043C3A" w:rsidRPr="00043C3A" w:rsidRDefault="00043C3A" w:rsidP="00043C3A">
      <w:pPr>
        <w:spacing w:after="0" w:line="240" w:lineRule="auto"/>
        <w:ind w:left="-5"/>
        <w:rPr>
          <w:rFonts w:ascii="Arial" w:hAnsi="Arial" w:cs="Arial"/>
          <w:sz w:val="24"/>
          <w:szCs w:val="24"/>
        </w:rPr>
      </w:pPr>
      <w:r w:rsidRPr="00043C3A">
        <w:rPr>
          <w:rFonts w:ascii="Arial" w:hAnsi="Arial" w:cs="Arial"/>
          <w:sz w:val="24"/>
          <w:szCs w:val="24"/>
        </w:rPr>
        <w:t xml:space="preserve">The role sits within the Office of the Deputy Director General / Company Secretary as part of the overall Governance team of the IPA. This role plays an important role in the promotion of procurement best practice within the IPA, and the achievement of the organisation’s procurement goals. </w:t>
      </w:r>
    </w:p>
    <w:p w14:paraId="00A33284" w14:textId="77777777" w:rsidR="00043C3A" w:rsidRPr="00043C3A" w:rsidRDefault="00043C3A" w:rsidP="00043C3A">
      <w:pPr>
        <w:spacing w:after="0" w:line="240" w:lineRule="auto"/>
        <w:ind w:left="-5"/>
        <w:rPr>
          <w:rFonts w:ascii="Arial" w:hAnsi="Arial" w:cs="Arial"/>
          <w:b/>
          <w:color w:val="1F3763"/>
          <w:sz w:val="24"/>
          <w:szCs w:val="24"/>
        </w:rPr>
      </w:pPr>
    </w:p>
    <w:p w14:paraId="0FD5A98E" w14:textId="77777777" w:rsidR="00043C3A" w:rsidRPr="00043C3A" w:rsidRDefault="00043C3A" w:rsidP="00043C3A">
      <w:pPr>
        <w:spacing w:after="0" w:line="240" w:lineRule="auto"/>
        <w:ind w:left="-6"/>
        <w:rPr>
          <w:rFonts w:ascii="Arial" w:hAnsi="Arial" w:cs="Arial"/>
          <w:b/>
          <w:color w:val="1F3763"/>
          <w:sz w:val="24"/>
          <w:szCs w:val="24"/>
        </w:rPr>
      </w:pPr>
      <w:r w:rsidRPr="00043C3A">
        <w:rPr>
          <w:rFonts w:ascii="Arial" w:hAnsi="Arial" w:cs="Arial"/>
          <w:b/>
          <w:color w:val="1F3763"/>
          <w:sz w:val="24"/>
          <w:szCs w:val="24"/>
        </w:rPr>
        <w:t xml:space="preserve">Principal Duties </w:t>
      </w:r>
    </w:p>
    <w:p w14:paraId="12D65786" w14:textId="77777777" w:rsidR="00043C3A" w:rsidRPr="00043C3A" w:rsidRDefault="00043C3A" w:rsidP="00043C3A">
      <w:pPr>
        <w:spacing w:after="0" w:line="240" w:lineRule="auto"/>
        <w:ind w:left="-6"/>
        <w:rPr>
          <w:rFonts w:ascii="Arial" w:hAnsi="Arial" w:cs="Arial"/>
          <w:b/>
          <w:color w:val="1F3763"/>
          <w:sz w:val="24"/>
          <w:szCs w:val="24"/>
        </w:rPr>
      </w:pPr>
    </w:p>
    <w:p w14:paraId="43E871BB" w14:textId="77777777" w:rsidR="00043C3A" w:rsidRPr="00043C3A" w:rsidRDefault="00043C3A" w:rsidP="00043C3A">
      <w:pPr>
        <w:spacing w:after="0" w:line="240" w:lineRule="auto"/>
        <w:ind w:left="-6"/>
        <w:rPr>
          <w:rFonts w:ascii="Arial" w:hAnsi="Arial" w:cs="Arial"/>
          <w:b/>
          <w:color w:val="1F3763"/>
          <w:sz w:val="24"/>
          <w:szCs w:val="24"/>
        </w:rPr>
      </w:pPr>
      <w:r w:rsidRPr="00043C3A">
        <w:rPr>
          <w:rFonts w:ascii="Arial" w:hAnsi="Arial" w:cs="Arial"/>
          <w:b/>
          <w:color w:val="1F3763"/>
          <w:sz w:val="24"/>
          <w:szCs w:val="24"/>
        </w:rPr>
        <w:t xml:space="preserve">Procurement Operations </w:t>
      </w:r>
    </w:p>
    <w:p w14:paraId="43D6630D"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Manage and deliver the full tender process for assigned projects and for IPA request for quote campaigns ensuring adherence to procurement policies, public procurement legislation and required compliance standards. </w:t>
      </w:r>
    </w:p>
    <w:p w14:paraId="12A2CAC2" w14:textId="77777777" w:rsidR="00043C3A" w:rsidRPr="00043C3A" w:rsidRDefault="00043C3A" w:rsidP="00043C3A">
      <w:pPr>
        <w:pStyle w:val="ListParagraph"/>
        <w:numPr>
          <w:ilvl w:val="0"/>
          <w:numId w:val="11"/>
        </w:numPr>
        <w:spacing w:after="0"/>
        <w:rPr>
          <w:rFonts w:ascii="Arial" w:hAnsi="Arial" w:cs="Arial"/>
          <w:bCs/>
          <w:color w:val="1F3763"/>
          <w:sz w:val="24"/>
          <w:szCs w:val="24"/>
        </w:rPr>
      </w:pPr>
      <w:r w:rsidRPr="00043C3A">
        <w:rPr>
          <w:rFonts w:ascii="Arial" w:hAnsi="Arial" w:cs="Arial"/>
          <w:bCs/>
          <w:sz w:val="24"/>
          <w:szCs w:val="24"/>
        </w:rPr>
        <w:t xml:space="preserve">Manage and deliver procurement processes using the self-service central purchasing arrangements available through the Office of Government Procurement (OGP).  </w:t>
      </w:r>
    </w:p>
    <w:p w14:paraId="0A493093"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Provide professional advice to stakeholders and support on all steps of these processes to include: timelines, advertisement, drafting and development of procurement documentation, evaluation, contract award, communication of decisions, preparation of contracts, preparation of audit file and post-award contract management. </w:t>
      </w:r>
    </w:p>
    <w:p w14:paraId="34D91E71"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Advise stakeholders on specification development and the incorporation of relevant environmental, social and governance considerations as required.  </w:t>
      </w:r>
    </w:p>
    <w:p w14:paraId="0871A0E2"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Work with multiple stakeholder groups to deliver appropriate procurement solutions.  </w:t>
      </w:r>
    </w:p>
    <w:p w14:paraId="0A35AAB0"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Work with external service providers as required for the successful delivery of the procurement function.  </w:t>
      </w:r>
    </w:p>
    <w:p w14:paraId="47E1D856"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Fully utilise and operate e-Procurement tools and other IT systems</w:t>
      </w:r>
    </w:p>
    <w:p w14:paraId="3E353023"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Act as a point of contact for routine queries and provide practical support to colleagues as required.  </w:t>
      </w:r>
    </w:p>
    <w:p w14:paraId="198480D7"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Manage the process for extending contracts currently in place, in accordance with the procurement competition. </w:t>
      </w:r>
    </w:p>
    <w:p w14:paraId="0EB5C892" w14:textId="77777777" w:rsidR="00043C3A" w:rsidRPr="00043C3A" w:rsidRDefault="00043C3A" w:rsidP="00043C3A">
      <w:pPr>
        <w:spacing w:after="0"/>
        <w:rPr>
          <w:rFonts w:ascii="Arial" w:hAnsi="Arial" w:cs="Arial"/>
          <w:sz w:val="24"/>
          <w:szCs w:val="24"/>
        </w:rPr>
      </w:pPr>
    </w:p>
    <w:p w14:paraId="7617A464" w14:textId="77777777" w:rsidR="00043C3A" w:rsidRDefault="00043C3A">
      <w:pPr>
        <w:rPr>
          <w:rFonts w:ascii="Arial" w:hAnsi="Arial" w:cs="Arial"/>
          <w:b/>
          <w:bCs/>
          <w:color w:val="1F3763"/>
          <w:sz w:val="24"/>
          <w:szCs w:val="24"/>
        </w:rPr>
      </w:pPr>
      <w:r>
        <w:rPr>
          <w:rFonts w:ascii="Arial" w:hAnsi="Arial" w:cs="Arial"/>
          <w:b/>
          <w:bCs/>
          <w:color w:val="1F3763"/>
          <w:sz w:val="24"/>
          <w:szCs w:val="24"/>
        </w:rPr>
        <w:br w:type="page"/>
      </w:r>
    </w:p>
    <w:p w14:paraId="6EDC3A6A" w14:textId="1F32ACB0" w:rsidR="00043C3A" w:rsidRPr="00043C3A" w:rsidRDefault="00043C3A" w:rsidP="00043C3A">
      <w:pPr>
        <w:spacing w:after="0"/>
        <w:rPr>
          <w:rFonts w:ascii="Arial" w:hAnsi="Arial" w:cs="Arial"/>
          <w:b/>
          <w:bCs/>
          <w:color w:val="1F3763"/>
          <w:sz w:val="24"/>
          <w:szCs w:val="24"/>
        </w:rPr>
      </w:pPr>
      <w:r w:rsidRPr="00043C3A">
        <w:rPr>
          <w:rFonts w:ascii="Arial" w:hAnsi="Arial" w:cs="Arial"/>
          <w:b/>
          <w:bCs/>
          <w:color w:val="1F3763"/>
          <w:sz w:val="24"/>
          <w:szCs w:val="24"/>
        </w:rPr>
        <w:lastRenderedPageBreak/>
        <w:t xml:space="preserve">Procurement Governance </w:t>
      </w:r>
    </w:p>
    <w:p w14:paraId="2435EFBA"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Support the Head of Procurement and other members of the governance team to promote an awareness of procurement discipline across the IPA. </w:t>
      </w:r>
    </w:p>
    <w:p w14:paraId="443A843E"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Support the Head of Procurement in the development and maintenance of appropriate systems of internal control.</w:t>
      </w:r>
    </w:p>
    <w:p w14:paraId="13F017EA"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Support the administration and maintenance of the contracts register ensuring that contract information is current and compliant with governance requirements.  </w:t>
      </w:r>
    </w:p>
    <w:p w14:paraId="7CD23A3B"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Develop and maintain meaningful relationships across the IPA and with key external stakeholders to ensure the smooth operation of procurement activities.  </w:t>
      </w:r>
    </w:p>
    <w:p w14:paraId="2810DB8D"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Assist in the development and delivery of procurement reports, including spend analysis, contract status updates, compliance monitoring and KPI reporting. </w:t>
      </w:r>
    </w:p>
    <w:p w14:paraId="29C37C47"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Attend and contribute to meetings in support of service delivery activities and organisational objectives as required.   </w:t>
      </w:r>
    </w:p>
    <w:p w14:paraId="4B837148" w14:textId="77777777" w:rsidR="00043C3A" w:rsidRPr="00043C3A" w:rsidRDefault="00043C3A" w:rsidP="00043C3A">
      <w:pPr>
        <w:pStyle w:val="ListParagraph"/>
        <w:numPr>
          <w:ilvl w:val="0"/>
          <w:numId w:val="11"/>
        </w:numPr>
        <w:spacing w:after="0"/>
        <w:rPr>
          <w:rFonts w:ascii="Arial" w:hAnsi="Arial" w:cs="Arial"/>
          <w:sz w:val="24"/>
          <w:szCs w:val="24"/>
        </w:rPr>
      </w:pPr>
      <w:r w:rsidRPr="00043C3A">
        <w:rPr>
          <w:rFonts w:ascii="Arial" w:hAnsi="Arial" w:cs="Arial"/>
          <w:sz w:val="24"/>
          <w:szCs w:val="24"/>
        </w:rPr>
        <w:t xml:space="preserve">Provide support across service delivery activities and undertake additional duties as required. </w:t>
      </w:r>
    </w:p>
    <w:p w14:paraId="269F7390" w14:textId="77777777" w:rsidR="00A96057" w:rsidRDefault="00A96057" w:rsidP="00A96057">
      <w:pPr>
        <w:spacing w:after="0" w:line="240" w:lineRule="auto"/>
        <w:rPr>
          <w:rFonts w:ascii="Arial" w:hAnsi="Arial" w:cs="Arial"/>
          <w:b/>
          <w:color w:val="002060"/>
          <w:w w:val="105"/>
          <w:sz w:val="24"/>
          <w:szCs w:val="24"/>
        </w:rPr>
      </w:pPr>
    </w:p>
    <w:p w14:paraId="0EB6BF2A" w14:textId="0AE2D40E" w:rsidR="003F6557" w:rsidRPr="00043C3A" w:rsidRDefault="003F6557" w:rsidP="003F6557">
      <w:pPr>
        <w:spacing w:after="0"/>
        <w:rPr>
          <w:rFonts w:ascii="Arial" w:hAnsi="Arial" w:cs="Arial"/>
          <w:b/>
          <w:bCs/>
          <w:color w:val="1F3763"/>
          <w:sz w:val="24"/>
          <w:szCs w:val="24"/>
        </w:rPr>
      </w:pPr>
      <w:r>
        <w:rPr>
          <w:rFonts w:ascii="Arial" w:hAnsi="Arial" w:cs="Arial"/>
          <w:b/>
          <w:bCs/>
          <w:color w:val="1F3763"/>
          <w:sz w:val="24"/>
          <w:szCs w:val="24"/>
        </w:rPr>
        <w:t>General</w:t>
      </w:r>
    </w:p>
    <w:p w14:paraId="3F2912F3" w14:textId="11E00342" w:rsidR="003F6557" w:rsidRPr="001C7C16" w:rsidRDefault="003F6557" w:rsidP="003F6557">
      <w:pPr>
        <w:pStyle w:val="ListParagraph"/>
        <w:numPr>
          <w:ilvl w:val="0"/>
          <w:numId w:val="11"/>
        </w:numPr>
        <w:spacing w:after="0" w:line="240" w:lineRule="auto"/>
        <w:rPr>
          <w:rFonts w:ascii="Arial" w:hAnsi="Arial" w:cs="Arial"/>
          <w:sz w:val="24"/>
          <w:szCs w:val="24"/>
        </w:rPr>
      </w:pPr>
      <w:r w:rsidRPr="001C7C16">
        <w:rPr>
          <w:rFonts w:ascii="Arial" w:hAnsi="Arial" w:cs="Arial"/>
          <w:sz w:val="24"/>
          <w:szCs w:val="24"/>
        </w:rPr>
        <w:t xml:space="preserve">Deputise for the </w:t>
      </w:r>
      <w:r>
        <w:rPr>
          <w:rFonts w:ascii="Arial" w:hAnsi="Arial" w:cs="Arial"/>
          <w:sz w:val="24"/>
          <w:szCs w:val="24"/>
        </w:rPr>
        <w:t>Head of Procurement</w:t>
      </w:r>
      <w:r w:rsidRPr="001C7C16">
        <w:rPr>
          <w:rFonts w:ascii="Arial" w:hAnsi="Arial" w:cs="Arial"/>
          <w:sz w:val="24"/>
          <w:szCs w:val="24"/>
        </w:rPr>
        <w:t xml:space="preserve"> as required and represent the department at meetings and events. </w:t>
      </w:r>
    </w:p>
    <w:p w14:paraId="25C8C3B4" w14:textId="2063C76A" w:rsidR="003F6557" w:rsidRPr="001C7C16" w:rsidRDefault="003F6557" w:rsidP="003F6557">
      <w:pPr>
        <w:pStyle w:val="ListParagraph"/>
        <w:numPr>
          <w:ilvl w:val="0"/>
          <w:numId w:val="11"/>
        </w:numPr>
        <w:spacing w:after="0" w:line="240" w:lineRule="auto"/>
        <w:rPr>
          <w:rFonts w:ascii="Arial" w:hAnsi="Arial" w:cs="Arial"/>
          <w:sz w:val="24"/>
          <w:szCs w:val="24"/>
        </w:rPr>
      </w:pPr>
      <w:r>
        <w:rPr>
          <w:rFonts w:ascii="Arial" w:hAnsi="Arial" w:cs="Arial"/>
          <w:sz w:val="24"/>
          <w:szCs w:val="24"/>
        </w:rPr>
        <w:t>Support</w:t>
      </w:r>
      <w:r w:rsidRPr="001C7C16">
        <w:rPr>
          <w:rFonts w:ascii="Arial" w:hAnsi="Arial" w:cs="Arial"/>
          <w:sz w:val="24"/>
          <w:szCs w:val="24"/>
        </w:rPr>
        <w:t xml:space="preserve"> effective communication with IPA colleagues on </w:t>
      </w:r>
      <w:r>
        <w:rPr>
          <w:rFonts w:ascii="Arial" w:hAnsi="Arial" w:cs="Arial"/>
          <w:sz w:val="24"/>
          <w:szCs w:val="24"/>
        </w:rPr>
        <w:t>procurement matters</w:t>
      </w:r>
      <w:r w:rsidRPr="001C7C16">
        <w:rPr>
          <w:rFonts w:ascii="Arial" w:hAnsi="Arial" w:cs="Arial"/>
          <w:sz w:val="24"/>
          <w:szCs w:val="24"/>
        </w:rPr>
        <w:t xml:space="preserve">. </w:t>
      </w:r>
    </w:p>
    <w:p w14:paraId="13D0796A" w14:textId="5E8E3B4A" w:rsidR="003F6557" w:rsidRPr="00043C3A" w:rsidRDefault="003F6557" w:rsidP="003F6557">
      <w:pPr>
        <w:pStyle w:val="ListParagraph"/>
        <w:numPr>
          <w:ilvl w:val="0"/>
          <w:numId w:val="11"/>
        </w:numPr>
        <w:spacing w:after="0"/>
        <w:rPr>
          <w:rFonts w:ascii="Arial" w:hAnsi="Arial" w:cs="Arial"/>
          <w:sz w:val="24"/>
          <w:szCs w:val="24"/>
        </w:rPr>
      </w:pPr>
      <w:r w:rsidRPr="001C7C16">
        <w:rPr>
          <w:rFonts w:ascii="Arial" w:hAnsi="Arial" w:cs="Arial"/>
          <w:sz w:val="24"/>
          <w:szCs w:val="24"/>
        </w:rPr>
        <w:t>Any other duties that arise from time to time as directed by the Company Secretar</w:t>
      </w:r>
      <w:r>
        <w:rPr>
          <w:rFonts w:ascii="Arial" w:hAnsi="Arial" w:cs="Arial"/>
          <w:sz w:val="24"/>
          <w:szCs w:val="24"/>
        </w:rPr>
        <w:t>y or Head of Procurement or nominee</w:t>
      </w:r>
      <w:r w:rsidRPr="00043C3A">
        <w:rPr>
          <w:rFonts w:ascii="Arial" w:hAnsi="Arial" w:cs="Arial"/>
          <w:sz w:val="24"/>
          <w:szCs w:val="24"/>
        </w:rPr>
        <w:t xml:space="preserve">. </w:t>
      </w:r>
    </w:p>
    <w:p w14:paraId="46F7933D" w14:textId="77777777" w:rsidR="003F6557" w:rsidRDefault="003F6557" w:rsidP="00A96057">
      <w:pPr>
        <w:spacing w:after="0" w:line="240" w:lineRule="auto"/>
        <w:rPr>
          <w:rFonts w:ascii="Arial" w:hAnsi="Arial" w:cs="Arial"/>
          <w:b/>
          <w:color w:val="002060"/>
          <w:w w:val="105"/>
          <w:sz w:val="24"/>
          <w:szCs w:val="24"/>
        </w:rPr>
      </w:pPr>
    </w:p>
    <w:p w14:paraId="60433E37" w14:textId="77777777" w:rsidR="003F6557" w:rsidRPr="00A96057" w:rsidRDefault="003F6557" w:rsidP="00A96057">
      <w:pPr>
        <w:spacing w:after="0" w:line="240" w:lineRule="auto"/>
        <w:rPr>
          <w:rFonts w:ascii="Arial" w:hAnsi="Arial" w:cs="Arial"/>
          <w:b/>
          <w:color w:val="002060"/>
          <w:w w:val="105"/>
          <w:sz w:val="24"/>
          <w:szCs w:val="24"/>
        </w:rPr>
      </w:pPr>
    </w:p>
    <w:p w14:paraId="1B51B701" w14:textId="77777777" w:rsidR="00A53A0E" w:rsidRDefault="00A53A0E">
      <w:pPr>
        <w:rPr>
          <w:rFonts w:ascii="Arial" w:hAnsi="Arial" w:cs="Arial"/>
          <w:b/>
          <w:color w:val="002060"/>
          <w:w w:val="105"/>
          <w:sz w:val="40"/>
          <w:szCs w:val="40"/>
        </w:rPr>
      </w:pPr>
      <w:r>
        <w:rPr>
          <w:rFonts w:ascii="Arial" w:hAnsi="Arial" w:cs="Arial"/>
          <w:b/>
          <w:color w:val="002060"/>
          <w:w w:val="105"/>
          <w:sz w:val="40"/>
          <w:szCs w:val="40"/>
        </w:rPr>
        <w:br w:type="page"/>
      </w:r>
    </w:p>
    <w:p w14:paraId="09ED3D99" w14:textId="4051C079" w:rsidR="002B20FA" w:rsidRPr="005F64C4" w:rsidRDefault="002B20FA" w:rsidP="002B20FA">
      <w:pPr>
        <w:spacing w:line="240" w:lineRule="auto"/>
        <w:jc w:val="both"/>
        <w:rPr>
          <w:rFonts w:ascii="Arial" w:hAnsi="Arial" w:cs="Arial"/>
          <w:b/>
          <w:color w:val="002060"/>
          <w:w w:val="105"/>
          <w:sz w:val="40"/>
          <w:szCs w:val="40"/>
        </w:rPr>
      </w:pPr>
      <w:r w:rsidRPr="005F64C4">
        <w:rPr>
          <w:rFonts w:ascii="Arial" w:hAnsi="Arial" w:cs="Arial"/>
          <w:b/>
          <w:color w:val="002060"/>
          <w:w w:val="105"/>
          <w:sz w:val="40"/>
          <w:szCs w:val="40"/>
        </w:rPr>
        <w:lastRenderedPageBreak/>
        <w:t>About the ideal candidate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8"/>
        <w:gridCol w:w="6748"/>
      </w:tblGrid>
      <w:tr w:rsidR="00A96057" w:rsidRPr="00A96057" w14:paraId="47A1B09D" w14:textId="77777777" w:rsidTr="5DDFB40A">
        <w:tc>
          <w:tcPr>
            <w:tcW w:w="2268" w:type="dxa"/>
          </w:tcPr>
          <w:p w14:paraId="1AF1F920" w14:textId="77777777" w:rsidR="00A96057" w:rsidRPr="00A96057" w:rsidRDefault="00A96057" w:rsidP="00417B36">
            <w:pPr>
              <w:widowControl w:val="0"/>
              <w:autoSpaceDE w:val="0"/>
              <w:autoSpaceDN w:val="0"/>
              <w:ind w:right="174"/>
              <w:outlineLvl w:val="0"/>
              <w:rPr>
                <w:rFonts w:ascii="Arial" w:eastAsia="Arial" w:hAnsi="Arial" w:cs="Arial"/>
                <w:w w:val="105"/>
                <w:sz w:val="28"/>
                <w:szCs w:val="28"/>
                <w:lang w:eastAsia="en-IE" w:bidi="en-IE"/>
              </w:rPr>
            </w:pPr>
            <w:r w:rsidRPr="00A96057">
              <w:rPr>
                <w:rFonts w:ascii="Arial" w:hAnsi="Arial" w:cs="Arial"/>
                <w:bCs/>
                <w:sz w:val="24"/>
                <w:szCs w:val="24"/>
              </w:rPr>
              <w:t>Qualifications</w:t>
            </w:r>
          </w:p>
        </w:tc>
        <w:tc>
          <w:tcPr>
            <w:tcW w:w="6748" w:type="dxa"/>
          </w:tcPr>
          <w:p w14:paraId="277649E2" w14:textId="77777777" w:rsidR="00050ADB" w:rsidRPr="00050ADB" w:rsidRDefault="00050ADB" w:rsidP="00050ADB">
            <w:pPr>
              <w:pStyle w:val="ListParagraph"/>
              <w:numPr>
                <w:ilvl w:val="0"/>
                <w:numId w:val="8"/>
              </w:numPr>
              <w:spacing w:line="259" w:lineRule="auto"/>
              <w:rPr>
                <w:rFonts w:ascii="Arial" w:hAnsi="Arial" w:cs="Arial"/>
                <w:bCs/>
                <w:sz w:val="24"/>
                <w:szCs w:val="24"/>
              </w:rPr>
            </w:pPr>
            <w:r w:rsidRPr="00050ADB">
              <w:rPr>
                <w:rFonts w:ascii="Arial" w:hAnsi="Arial" w:cs="Arial"/>
                <w:bCs/>
                <w:sz w:val="24"/>
                <w:szCs w:val="24"/>
              </w:rPr>
              <w:t>Minimum Level 6 Qualification in Procurement, Finance, Governance, Law or a related discipline - essential</w:t>
            </w:r>
          </w:p>
          <w:p w14:paraId="1C56C3C9" w14:textId="74DDA323" w:rsidR="00A96057" w:rsidRPr="00A96057" w:rsidRDefault="00050ADB" w:rsidP="00050ADB">
            <w:pPr>
              <w:pStyle w:val="ListParagraph"/>
              <w:numPr>
                <w:ilvl w:val="0"/>
                <w:numId w:val="8"/>
              </w:numPr>
              <w:spacing w:after="5" w:line="250" w:lineRule="auto"/>
              <w:rPr>
                <w:rFonts w:ascii="Arial" w:eastAsia="Arial" w:hAnsi="Arial" w:cs="Arial"/>
                <w:w w:val="105"/>
                <w:sz w:val="24"/>
                <w:szCs w:val="24"/>
                <w:lang w:eastAsia="en-IE" w:bidi="en-IE"/>
              </w:rPr>
            </w:pPr>
            <w:r w:rsidRPr="00050ADB">
              <w:rPr>
                <w:rFonts w:ascii="Arial" w:hAnsi="Arial" w:cs="Arial"/>
                <w:bCs/>
                <w:sz w:val="24"/>
                <w:szCs w:val="24"/>
              </w:rPr>
              <w:t>Degree or equivalent expertise gained through experience- essential</w:t>
            </w:r>
          </w:p>
        </w:tc>
      </w:tr>
      <w:tr w:rsidR="00A96057" w:rsidRPr="00A96057" w14:paraId="37C3F7B1" w14:textId="77777777" w:rsidTr="5DDFB40A">
        <w:tc>
          <w:tcPr>
            <w:tcW w:w="2268" w:type="dxa"/>
          </w:tcPr>
          <w:p w14:paraId="21015286" w14:textId="77777777" w:rsidR="00A96057" w:rsidRPr="00A96057" w:rsidRDefault="00A96057" w:rsidP="00417B36">
            <w:pPr>
              <w:widowControl w:val="0"/>
              <w:autoSpaceDE w:val="0"/>
              <w:autoSpaceDN w:val="0"/>
              <w:ind w:right="174"/>
              <w:outlineLvl w:val="0"/>
              <w:rPr>
                <w:rFonts w:ascii="Arial" w:eastAsia="Arial" w:hAnsi="Arial" w:cs="Arial"/>
                <w:w w:val="105"/>
                <w:sz w:val="28"/>
                <w:szCs w:val="28"/>
                <w:lang w:eastAsia="en-IE" w:bidi="en-IE"/>
              </w:rPr>
            </w:pPr>
            <w:r w:rsidRPr="00A96057">
              <w:rPr>
                <w:rFonts w:ascii="Arial" w:hAnsi="Arial" w:cs="Arial"/>
                <w:bCs/>
                <w:sz w:val="24"/>
                <w:szCs w:val="24"/>
              </w:rPr>
              <w:t>Knowledge</w:t>
            </w:r>
          </w:p>
        </w:tc>
        <w:tc>
          <w:tcPr>
            <w:tcW w:w="6748" w:type="dxa"/>
          </w:tcPr>
          <w:p w14:paraId="16894E17" w14:textId="77777777" w:rsidR="00050ADB" w:rsidRPr="00050ADB" w:rsidRDefault="00050ADB" w:rsidP="00050ADB">
            <w:pPr>
              <w:pStyle w:val="ListParagraph"/>
              <w:numPr>
                <w:ilvl w:val="0"/>
                <w:numId w:val="7"/>
              </w:numPr>
              <w:spacing w:line="259" w:lineRule="auto"/>
              <w:jc w:val="both"/>
              <w:rPr>
                <w:rFonts w:ascii="Arial" w:hAnsi="Arial" w:cs="Arial"/>
                <w:bCs/>
                <w:sz w:val="24"/>
                <w:szCs w:val="24"/>
              </w:rPr>
            </w:pPr>
            <w:r w:rsidRPr="00050ADB">
              <w:rPr>
                <w:rFonts w:ascii="Arial" w:hAnsi="Arial" w:cs="Arial"/>
                <w:bCs/>
                <w:sz w:val="24"/>
                <w:szCs w:val="24"/>
              </w:rPr>
              <w:t xml:space="preserve">A demonstrated understanding of Public Procurement rules and Public Sector Governance as they apply to an organisation such as the IPA. </w:t>
            </w:r>
          </w:p>
          <w:p w14:paraId="2C857E9B" w14:textId="77777777" w:rsidR="00050ADB" w:rsidRPr="00050ADB" w:rsidRDefault="00050ADB" w:rsidP="00050ADB">
            <w:pPr>
              <w:pStyle w:val="ListParagraph"/>
              <w:numPr>
                <w:ilvl w:val="0"/>
                <w:numId w:val="7"/>
              </w:numPr>
              <w:spacing w:line="259" w:lineRule="auto"/>
              <w:jc w:val="both"/>
              <w:rPr>
                <w:rFonts w:ascii="Arial" w:hAnsi="Arial" w:cs="Arial"/>
                <w:bCs/>
                <w:sz w:val="24"/>
                <w:szCs w:val="24"/>
              </w:rPr>
            </w:pPr>
            <w:r w:rsidRPr="00050ADB">
              <w:rPr>
                <w:rFonts w:ascii="Arial" w:hAnsi="Arial" w:cs="Arial"/>
                <w:bCs/>
                <w:sz w:val="24"/>
                <w:szCs w:val="24"/>
              </w:rPr>
              <w:t xml:space="preserve">Knowledge of different procedure types, use of framework agreements and approach to lotting. </w:t>
            </w:r>
          </w:p>
          <w:p w14:paraId="1856C745" w14:textId="77777777" w:rsidR="00050ADB" w:rsidRPr="00050ADB" w:rsidRDefault="00050ADB" w:rsidP="00050ADB">
            <w:pPr>
              <w:pStyle w:val="ListParagraph"/>
              <w:numPr>
                <w:ilvl w:val="0"/>
                <w:numId w:val="7"/>
              </w:numPr>
              <w:spacing w:line="259" w:lineRule="auto"/>
              <w:jc w:val="both"/>
              <w:rPr>
                <w:rFonts w:ascii="Arial" w:hAnsi="Arial" w:cs="Arial"/>
                <w:bCs/>
                <w:sz w:val="24"/>
                <w:szCs w:val="24"/>
              </w:rPr>
            </w:pPr>
            <w:r w:rsidRPr="00050ADB">
              <w:rPr>
                <w:rFonts w:ascii="Arial" w:hAnsi="Arial" w:cs="Arial"/>
                <w:bCs/>
                <w:sz w:val="24"/>
                <w:szCs w:val="24"/>
              </w:rPr>
              <w:t xml:space="preserve">Knowledge of the eTenders platform, MS Office suite including SharePoint, financial management systems and other relevant IT systems. </w:t>
            </w:r>
          </w:p>
          <w:p w14:paraId="54275611" w14:textId="77777777" w:rsidR="00050ADB" w:rsidRPr="00050ADB" w:rsidRDefault="00050ADB" w:rsidP="00050ADB">
            <w:pPr>
              <w:pStyle w:val="ListParagraph"/>
              <w:numPr>
                <w:ilvl w:val="0"/>
                <w:numId w:val="7"/>
              </w:numPr>
              <w:spacing w:line="259" w:lineRule="auto"/>
              <w:jc w:val="both"/>
              <w:rPr>
                <w:rFonts w:ascii="Arial" w:hAnsi="Arial" w:cs="Arial"/>
                <w:bCs/>
                <w:sz w:val="24"/>
                <w:szCs w:val="24"/>
              </w:rPr>
            </w:pPr>
            <w:r w:rsidRPr="00050ADB">
              <w:rPr>
                <w:rFonts w:ascii="Arial" w:hAnsi="Arial" w:cs="Arial"/>
                <w:bCs/>
                <w:sz w:val="24"/>
                <w:szCs w:val="24"/>
              </w:rPr>
              <w:t xml:space="preserve">Evidenced commitment to CPD to remain up-to-date knowledge of relevant legislation, regulations and best practice and to apply this knowledge effectively in the role. </w:t>
            </w:r>
          </w:p>
          <w:p w14:paraId="041DA644" w14:textId="77777777" w:rsidR="00050ADB" w:rsidRPr="00050ADB" w:rsidRDefault="00050ADB" w:rsidP="00050ADB">
            <w:pPr>
              <w:pStyle w:val="ListParagraph"/>
              <w:numPr>
                <w:ilvl w:val="0"/>
                <w:numId w:val="7"/>
              </w:numPr>
              <w:spacing w:line="259" w:lineRule="auto"/>
              <w:jc w:val="both"/>
              <w:rPr>
                <w:rFonts w:ascii="Arial" w:hAnsi="Arial" w:cs="Arial"/>
                <w:bCs/>
                <w:color w:val="1F3763"/>
                <w:sz w:val="24"/>
                <w:szCs w:val="24"/>
              </w:rPr>
            </w:pPr>
            <w:r w:rsidRPr="00050ADB">
              <w:rPr>
                <w:rFonts w:ascii="Arial" w:hAnsi="Arial" w:cs="Arial"/>
                <w:bCs/>
                <w:sz w:val="24"/>
                <w:szCs w:val="24"/>
              </w:rPr>
              <w:t xml:space="preserve">Knowledge of central purchasing arrangements available through the Office of Government Procurement (OGP).  </w:t>
            </w:r>
          </w:p>
          <w:p w14:paraId="7391B46F" w14:textId="20EEC169" w:rsidR="00A96057" w:rsidRPr="00050ADB" w:rsidRDefault="00A96057" w:rsidP="00050ADB">
            <w:pPr>
              <w:numPr>
                <w:ilvl w:val="0"/>
                <w:numId w:val="7"/>
              </w:numPr>
              <w:overflowPunct w:val="0"/>
              <w:autoSpaceDE w:val="0"/>
              <w:autoSpaceDN w:val="0"/>
              <w:adjustRightInd w:val="0"/>
              <w:textAlignment w:val="baseline"/>
              <w:rPr>
                <w:rFonts w:ascii="Arial" w:eastAsia="Arial" w:hAnsi="Arial" w:cs="Arial"/>
                <w:w w:val="105"/>
                <w:sz w:val="24"/>
                <w:szCs w:val="24"/>
                <w:lang w:eastAsia="en-IE" w:bidi="en-IE"/>
              </w:rPr>
            </w:pPr>
          </w:p>
        </w:tc>
      </w:tr>
      <w:tr w:rsidR="00A96057" w:rsidRPr="00A96057" w14:paraId="30EC3BE1" w14:textId="77777777" w:rsidTr="5DDFB40A">
        <w:tc>
          <w:tcPr>
            <w:tcW w:w="2268" w:type="dxa"/>
          </w:tcPr>
          <w:p w14:paraId="74021465" w14:textId="77777777" w:rsidR="00A96057" w:rsidRPr="00A96057" w:rsidRDefault="00A96057" w:rsidP="00417B3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hAnsi="Arial" w:cs="Arial"/>
                <w:bCs/>
                <w:sz w:val="24"/>
                <w:szCs w:val="24"/>
              </w:rPr>
              <w:t>Experience</w:t>
            </w:r>
          </w:p>
        </w:tc>
        <w:tc>
          <w:tcPr>
            <w:tcW w:w="6748" w:type="dxa"/>
          </w:tcPr>
          <w:p w14:paraId="06EAD2E1" w14:textId="54203EB3" w:rsidR="00050ADB" w:rsidRPr="00050ADB" w:rsidRDefault="00050ADB" w:rsidP="00050ADB">
            <w:pPr>
              <w:pStyle w:val="ListParagraph"/>
              <w:numPr>
                <w:ilvl w:val="0"/>
                <w:numId w:val="6"/>
              </w:numPr>
              <w:spacing w:line="259" w:lineRule="auto"/>
              <w:rPr>
                <w:rFonts w:ascii="Arial" w:hAnsi="Arial" w:cs="Arial"/>
                <w:bCs/>
                <w:sz w:val="24"/>
                <w:szCs w:val="24"/>
              </w:rPr>
            </w:pPr>
            <w:r w:rsidRPr="00050ADB">
              <w:rPr>
                <w:rFonts w:ascii="Arial" w:hAnsi="Arial" w:cs="Arial"/>
                <w:bCs/>
                <w:sz w:val="24"/>
                <w:szCs w:val="24"/>
              </w:rPr>
              <w:t>Minimum of four years’ experience in a procurement function role</w:t>
            </w:r>
            <w:r w:rsidR="00E52A06">
              <w:rPr>
                <w:rFonts w:ascii="Arial" w:hAnsi="Arial" w:cs="Arial"/>
                <w:bCs/>
                <w:sz w:val="24"/>
                <w:szCs w:val="24"/>
              </w:rPr>
              <w:t xml:space="preserve"> (essential) ideally </w:t>
            </w:r>
            <w:r w:rsidRPr="00050ADB">
              <w:rPr>
                <w:rFonts w:ascii="Arial" w:hAnsi="Arial" w:cs="Arial"/>
                <w:bCs/>
                <w:sz w:val="24"/>
                <w:szCs w:val="24"/>
              </w:rPr>
              <w:t>in the Public Service</w:t>
            </w:r>
            <w:r w:rsidR="00E52A06">
              <w:rPr>
                <w:rFonts w:ascii="Arial" w:hAnsi="Arial" w:cs="Arial"/>
                <w:bCs/>
                <w:sz w:val="24"/>
                <w:szCs w:val="24"/>
              </w:rPr>
              <w:t xml:space="preserve"> (desirable)</w:t>
            </w:r>
            <w:r w:rsidRPr="00050ADB">
              <w:rPr>
                <w:rFonts w:ascii="Arial" w:hAnsi="Arial" w:cs="Arial"/>
                <w:bCs/>
                <w:sz w:val="24"/>
                <w:szCs w:val="24"/>
              </w:rPr>
              <w:t xml:space="preserve">  </w:t>
            </w:r>
          </w:p>
          <w:p w14:paraId="79A8B489" w14:textId="77777777" w:rsidR="00050ADB" w:rsidRPr="00050ADB" w:rsidRDefault="00050ADB" w:rsidP="00050ADB">
            <w:pPr>
              <w:pStyle w:val="ListParagraph"/>
              <w:numPr>
                <w:ilvl w:val="0"/>
                <w:numId w:val="6"/>
              </w:numPr>
              <w:spacing w:line="259" w:lineRule="auto"/>
              <w:rPr>
                <w:rFonts w:ascii="Arial" w:hAnsi="Arial" w:cs="Arial"/>
                <w:bCs/>
                <w:sz w:val="24"/>
                <w:szCs w:val="24"/>
              </w:rPr>
            </w:pPr>
            <w:r w:rsidRPr="00050ADB">
              <w:rPr>
                <w:rFonts w:ascii="Arial" w:hAnsi="Arial" w:cs="Arial"/>
                <w:bCs/>
                <w:sz w:val="24"/>
                <w:szCs w:val="24"/>
              </w:rPr>
              <w:t xml:space="preserve">Demonstrated experience of Public Service tender management across a broad range of procurement categories. </w:t>
            </w:r>
          </w:p>
          <w:p w14:paraId="5822F1D1" w14:textId="77777777" w:rsidR="00050ADB" w:rsidRPr="00050ADB" w:rsidRDefault="00050ADB" w:rsidP="00050ADB">
            <w:pPr>
              <w:pStyle w:val="ListParagraph"/>
              <w:numPr>
                <w:ilvl w:val="0"/>
                <w:numId w:val="6"/>
              </w:numPr>
              <w:spacing w:line="259" w:lineRule="auto"/>
              <w:rPr>
                <w:rFonts w:ascii="Arial" w:hAnsi="Arial" w:cs="Arial"/>
                <w:bCs/>
                <w:sz w:val="24"/>
                <w:szCs w:val="24"/>
              </w:rPr>
            </w:pPr>
            <w:r w:rsidRPr="00050ADB">
              <w:rPr>
                <w:rFonts w:ascii="Arial" w:hAnsi="Arial" w:cs="Arial"/>
                <w:bCs/>
                <w:sz w:val="24"/>
                <w:szCs w:val="24"/>
              </w:rPr>
              <w:t>Experience of managing the full tender process across all stages of the procurement lifecycle, including use of the</w:t>
            </w:r>
            <w:r w:rsidRPr="00050ADB">
              <w:rPr>
                <w:rFonts w:ascii="Arial" w:hAnsi="Arial" w:cs="Arial"/>
                <w:bCs/>
              </w:rPr>
              <w:t xml:space="preserve"> </w:t>
            </w:r>
            <w:r w:rsidRPr="00050ADB">
              <w:rPr>
                <w:rFonts w:ascii="Arial" w:hAnsi="Arial" w:cs="Arial"/>
                <w:bCs/>
                <w:sz w:val="24"/>
                <w:szCs w:val="24"/>
              </w:rPr>
              <w:t xml:space="preserve">eTenders platform and drafting and delivering feedback to and engaging with tenderers. </w:t>
            </w:r>
          </w:p>
          <w:p w14:paraId="4FA3B71E" w14:textId="77777777" w:rsidR="00050ADB" w:rsidRPr="00050ADB" w:rsidRDefault="00050ADB" w:rsidP="00050ADB">
            <w:pPr>
              <w:pStyle w:val="ListParagraph"/>
              <w:numPr>
                <w:ilvl w:val="0"/>
                <w:numId w:val="6"/>
              </w:numPr>
              <w:spacing w:line="259" w:lineRule="auto"/>
              <w:rPr>
                <w:rFonts w:ascii="Arial" w:hAnsi="Arial" w:cs="Arial"/>
                <w:bCs/>
                <w:sz w:val="24"/>
                <w:szCs w:val="24"/>
              </w:rPr>
            </w:pPr>
            <w:r w:rsidRPr="00050ADB">
              <w:rPr>
                <w:rFonts w:ascii="Arial" w:hAnsi="Arial" w:cs="Arial"/>
                <w:bCs/>
                <w:sz w:val="24"/>
                <w:szCs w:val="24"/>
              </w:rPr>
              <w:t xml:space="preserve">Experience of drafting formal contracts. </w:t>
            </w:r>
          </w:p>
          <w:p w14:paraId="2543B10E" w14:textId="19B5CC50" w:rsidR="00A96057" w:rsidRPr="00172993" w:rsidRDefault="00050ADB" w:rsidP="00050ADB">
            <w:pPr>
              <w:pStyle w:val="ListParagraph"/>
              <w:numPr>
                <w:ilvl w:val="0"/>
                <w:numId w:val="6"/>
              </w:numPr>
              <w:spacing w:line="259" w:lineRule="auto"/>
              <w:rPr>
                <w:rFonts w:ascii="Arial" w:eastAsia="Arial" w:hAnsi="Arial" w:cs="Arial"/>
                <w:i/>
                <w:iCs/>
                <w:w w:val="105"/>
                <w:sz w:val="24"/>
                <w:szCs w:val="24"/>
                <w:lang w:eastAsia="en-IE" w:bidi="en-IE"/>
              </w:rPr>
            </w:pPr>
            <w:r w:rsidRPr="00050ADB">
              <w:rPr>
                <w:rFonts w:ascii="Arial" w:hAnsi="Arial" w:cs="Arial"/>
                <w:bCs/>
                <w:sz w:val="24"/>
                <w:szCs w:val="24"/>
              </w:rPr>
              <w:t>Experience of engaging with the OGP</w:t>
            </w:r>
            <w:r>
              <w:rPr>
                <w:bCs/>
              </w:rPr>
              <w:t xml:space="preserve"> </w:t>
            </w:r>
          </w:p>
        </w:tc>
      </w:tr>
      <w:tr w:rsidR="00A96057" w:rsidRPr="00A96057" w14:paraId="21E36467" w14:textId="77777777" w:rsidTr="5DDFB40A">
        <w:tc>
          <w:tcPr>
            <w:tcW w:w="2268" w:type="dxa"/>
          </w:tcPr>
          <w:p w14:paraId="71C1FFC0" w14:textId="77777777" w:rsidR="00A96057" w:rsidRPr="00A96057" w:rsidRDefault="00A96057" w:rsidP="00417B3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hAnsi="Arial" w:cs="Arial"/>
                <w:bCs/>
                <w:sz w:val="24"/>
                <w:szCs w:val="24"/>
              </w:rPr>
              <w:t>Skills</w:t>
            </w:r>
          </w:p>
        </w:tc>
        <w:tc>
          <w:tcPr>
            <w:tcW w:w="6748" w:type="dxa"/>
          </w:tcPr>
          <w:p w14:paraId="1B32B974" w14:textId="77777777" w:rsidR="00050ADB" w:rsidRPr="00050ADB" w:rsidRDefault="00050ADB" w:rsidP="00050ADB">
            <w:pPr>
              <w:pStyle w:val="ListParagraph"/>
              <w:numPr>
                <w:ilvl w:val="0"/>
                <w:numId w:val="5"/>
              </w:numPr>
              <w:spacing w:line="259" w:lineRule="auto"/>
              <w:rPr>
                <w:rFonts w:ascii="Arial" w:hAnsi="Arial" w:cs="Arial"/>
                <w:bCs/>
                <w:sz w:val="24"/>
                <w:szCs w:val="24"/>
              </w:rPr>
            </w:pPr>
            <w:r w:rsidRPr="00050ADB">
              <w:rPr>
                <w:rFonts w:ascii="Arial" w:hAnsi="Arial" w:cs="Arial"/>
                <w:bCs/>
                <w:sz w:val="24"/>
                <w:szCs w:val="24"/>
              </w:rPr>
              <w:t xml:space="preserve">Excellent interpersonal skills including the ability to communicate effectively and work collaboratively with both internal stakeholders at all levels and external service providers and other stakeholders as appropriate. </w:t>
            </w:r>
          </w:p>
          <w:p w14:paraId="04014AC5" w14:textId="77777777" w:rsidR="00050ADB" w:rsidRPr="00050ADB" w:rsidRDefault="00050ADB" w:rsidP="00050ADB">
            <w:pPr>
              <w:numPr>
                <w:ilvl w:val="0"/>
                <w:numId w:val="5"/>
              </w:numPr>
              <w:textAlignment w:val="baseline"/>
              <w:rPr>
                <w:rFonts w:ascii="Arial" w:eastAsia="Times New Roman" w:hAnsi="Arial" w:cs="Arial"/>
                <w:sz w:val="24"/>
                <w:szCs w:val="24"/>
              </w:rPr>
            </w:pPr>
            <w:r w:rsidRPr="00050ADB">
              <w:rPr>
                <w:rFonts w:ascii="Arial" w:eastAsia="Times New Roman" w:hAnsi="Arial" w:cs="Arial"/>
                <w:sz w:val="24"/>
                <w:szCs w:val="24"/>
              </w:rPr>
              <w:t xml:space="preserve">Strong analytical and critical thinking skills with the ability to evaluate information, identify issues and develop practical, evidence-based solutions. </w:t>
            </w:r>
          </w:p>
          <w:p w14:paraId="409E20D0" w14:textId="77777777" w:rsidR="00050ADB" w:rsidRPr="00050ADB" w:rsidRDefault="00050ADB" w:rsidP="00050ADB">
            <w:pPr>
              <w:numPr>
                <w:ilvl w:val="0"/>
                <w:numId w:val="5"/>
              </w:numPr>
              <w:textAlignment w:val="baseline"/>
              <w:rPr>
                <w:rFonts w:ascii="Arial" w:eastAsia="Times New Roman" w:hAnsi="Arial" w:cs="Arial"/>
                <w:sz w:val="24"/>
                <w:szCs w:val="24"/>
              </w:rPr>
            </w:pPr>
            <w:r w:rsidRPr="00050ADB">
              <w:rPr>
                <w:rFonts w:ascii="Arial" w:eastAsia="Times New Roman" w:hAnsi="Arial" w:cs="Arial"/>
                <w:sz w:val="24"/>
                <w:szCs w:val="24"/>
              </w:rPr>
              <w:t xml:space="preserve">Excellent communication skills, both verbal and written with particular emphasis on the written communications required in procurement competitions. </w:t>
            </w:r>
          </w:p>
          <w:p w14:paraId="0D5D9CB7" w14:textId="77777777" w:rsidR="00050ADB" w:rsidRPr="00050ADB" w:rsidRDefault="00050ADB" w:rsidP="00050ADB">
            <w:pPr>
              <w:pStyle w:val="NormalWeb"/>
              <w:numPr>
                <w:ilvl w:val="0"/>
                <w:numId w:val="5"/>
              </w:numPr>
              <w:spacing w:before="0" w:beforeAutospacing="0" w:after="0" w:afterAutospacing="0"/>
              <w:textAlignment w:val="baseline"/>
              <w:rPr>
                <w:rFonts w:ascii="Arial" w:hAnsi="Arial" w:cs="Arial"/>
              </w:rPr>
            </w:pPr>
            <w:r w:rsidRPr="00050ADB">
              <w:rPr>
                <w:rFonts w:ascii="Arial" w:hAnsi="Arial" w:cs="Arial"/>
              </w:rPr>
              <w:t xml:space="preserve">Strong, efficient and methodical work methods with the ability to prioritize workload to handle multiple procurement processes in line with pipeline activity and emerging business needs. </w:t>
            </w:r>
          </w:p>
          <w:p w14:paraId="5B51C117" w14:textId="77777777" w:rsidR="00050ADB" w:rsidRPr="00050ADB" w:rsidRDefault="00050ADB" w:rsidP="00050ADB">
            <w:pPr>
              <w:numPr>
                <w:ilvl w:val="0"/>
                <w:numId w:val="5"/>
              </w:numPr>
              <w:textAlignment w:val="baseline"/>
              <w:rPr>
                <w:rFonts w:ascii="Arial" w:eastAsia="Times New Roman" w:hAnsi="Arial" w:cs="Arial"/>
                <w:sz w:val="24"/>
                <w:szCs w:val="24"/>
              </w:rPr>
            </w:pPr>
            <w:r w:rsidRPr="00050ADB">
              <w:rPr>
                <w:rFonts w:ascii="Arial" w:eastAsia="Times New Roman" w:hAnsi="Arial" w:cs="Arial"/>
                <w:sz w:val="24"/>
                <w:szCs w:val="24"/>
              </w:rPr>
              <w:lastRenderedPageBreak/>
              <w:t xml:space="preserve">Excellent attention to detail to ensure accurate data management and that work is completed to a high standard. </w:t>
            </w:r>
          </w:p>
          <w:p w14:paraId="6A697A6D" w14:textId="77777777" w:rsidR="00050ADB" w:rsidRPr="00050ADB" w:rsidRDefault="00050ADB" w:rsidP="00050ADB">
            <w:pPr>
              <w:numPr>
                <w:ilvl w:val="0"/>
                <w:numId w:val="5"/>
              </w:numPr>
              <w:textAlignment w:val="baseline"/>
              <w:rPr>
                <w:rFonts w:ascii="Arial" w:eastAsia="Times New Roman" w:hAnsi="Arial" w:cs="Arial"/>
                <w:sz w:val="24"/>
                <w:szCs w:val="24"/>
              </w:rPr>
            </w:pPr>
            <w:r w:rsidRPr="00050ADB">
              <w:rPr>
                <w:rFonts w:ascii="Arial" w:eastAsia="Times New Roman" w:hAnsi="Arial" w:cs="Arial"/>
                <w:sz w:val="24"/>
                <w:szCs w:val="24"/>
              </w:rPr>
              <w:t xml:space="preserve">Strong numeracy skills to gather, compile and analyse data for reporting requirements. </w:t>
            </w:r>
          </w:p>
          <w:p w14:paraId="20601A73" w14:textId="4641619A" w:rsidR="00A96057" w:rsidRPr="00050ADB" w:rsidRDefault="00050ADB" w:rsidP="00050ADB">
            <w:pPr>
              <w:numPr>
                <w:ilvl w:val="0"/>
                <w:numId w:val="5"/>
              </w:numPr>
              <w:textAlignment w:val="baseline"/>
              <w:rPr>
                <w:rFonts w:ascii="Arial" w:eastAsia="Arial" w:hAnsi="Arial" w:cs="Arial"/>
                <w:i/>
                <w:iCs/>
                <w:w w:val="105"/>
                <w:sz w:val="24"/>
                <w:szCs w:val="24"/>
                <w:lang w:eastAsia="en-IE" w:bidi="en-IE"/>
              </w:rPr>
            </w:pPr>
            <w:r w:rsidRPr="00050ADB">
              <w:rPr>
                <w:rFonts w:ascii="Arial" w:eastAsia="Times New Roman" w:hAnsi="Arial" w:cs="Arial"/>
                <w:sz w:val="24"/>
                <w:szCs w:val="24"/>
              </w:rPr>
              <w:t>Strong IT literacy skills with proficiency in standard office software (i.e. MS Office including Outlook, Word, Excel and SharePoint), digital systems and the ability to quickly adapt to new technologies.</w:t>
            </w:r>
            <w:r>
              <w:rPr>
                <w:rFonts w:eastAsia="Times New Roman"/>
              </w:rPr>
              <w:t xml:space="preserve"> </w:t>
            </w:r>
          </w:p>
        </w:tc>
      </w:tr>
      <w:tr w:rsidR="00A96057" w:rsidRPr="00A96057" w14:paraId="26AC9583" w14:textId="77777777" w:rsidTr="5DDFB40A">
        <w:tc>
          <w:tcPr>
            <w:tcW w:w="2268" w:type="dxa"/>
          </w:tcPr>
          <w:p w14:paraId="2B8F86DB" w14:textId="77777777" w:rsidR="00A96057" w:rsidRPr="00A96057" w:rsidRDefault="00A96057" w:rsidP="00417B3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hAnsi="Arial" w:cs="Arial"/>
                <w:bCs/>
                <w:sz w:val="24"/>
                <w:szCs w:val="24"/>
              </w:rPr>
              <w:lastRenderedPageBreak/>
              <w:t>Personal attributes</w:t>
            </w:r>
          </w:p>
        </w:tc>
        <w:tc>
          <w:tcPr>
            <w:tcW w:w="6748" w:type="dxa"/>
          </w:tcPr>
          <w:p w14:paraId="2A8014CA" w14:textId="2B2191F8" w:rsidR="00050ADB" w:rsidRPr="008E3CF1" w:rsidRDefault="00050ADB" w:rsidP="008E3CF1">
            <w:pPr>
              <w:pStyle w:val="ListParagraph"/>
              <w:numPr>
                <w:ilvl w:val="0"/>
                <w:numId w:val="16"/>
              </w:numPr>
              <w:spacing w:line="259" w:lineRule="auto"/>
              <w:ind w:left="360"/>
              <w:rPr>
                <w:rFonts w:ascii="Arial" w:eastAsia="Times New Roman" w:hAnsi="Arial" w:cs="Arial"/>
                <w:sz w:val="24"/>
                <w:szCs w:val="24"/>
              </w:rPr>
            </w:pPr>
            <w:r w:rsidRPr="008E3CF1">
              <w:rPr>
                <w:rFonts w:ascii="Arial" w:eastAsia="Times New Roman" w:hAnsi="Arial" w:cs="Arial"/>
                <w:sz w:val="24"/>
                <w:szCs w:val="24"/>
              </w:rPr>
              <w:t xml:space="preserve">High level of integrity and professionalism.  </w:t>
            </w:r>
          </w:p>
          <w:p w14:paraId="0EAA404F" w14:textId="77777777" w:rsidR="00050ADB" w:rsidRPr="008E3CF1" w:rsidRDefault="00050ADB" w:rsidP="008E3CF1">
            <w:pPr>
              <w:pStyle w:val="ListParagraph"/>
              <w:numPr>
                <w:ilvl w:val="0"/>
                <w:numId w:val="16"/>
              </w:numPr>
              <w:spacing w:line="259" w:lineRule="auto"/>
              <w:ind w:left="360"/>
              <w:rPr>
                <w:rFonts w:ascii="Arial" w:eastAsia="Times New Roman" w:hAnsi="Arial" w:cs="Arial"/>
                <w:sz w:val="24"/>
                <w:szCs w:val="24"/>
              </w:rPr>
            </w:pPr>
            <w:r w:rsidRPr="008E3CF1">
              <w:rPr>
                <w:rFonts w:ascii="Arial" w:eastAsia="Times New Roman" w:hAnsi="Arial" w:cs="Arial"/>
                <w:sz w:val="24"/>
                <w:szCs w:val="24"/>
              </w:rPr>
              <w:t xml:space="preserve">Commitment to ongoing professional learning. </w:t>
            </w:r>
          </w:p>
          <w:p w14:paraId="3471CFA5" w14:textId="77777777" w:rsidR="00050ADB" w:rsidRPr="008E3CF1" w:rsidRDefault="00050ADB" w:rsidP="008E3CF1">
            <w:pPr>
              <w:pStyle w:val="ListParagraph"/>
              <w:numPr>
                <w:ilvl w:val="0"/>
                <w:numId w:val="16"/>
              </w:numPr>
              <w:spacing w:line="259" w:lineRule="auto"/>
              <w:ind w:left="360"/>
              <w:rPr>
                <w:rFonts w:ascii="Arial" w:eastAsia="Times New Roman" w:hAnsi="Arial" w:cs="Arial"/>
                <w:sz w:val="24"/>
                <w:szCs w:val="24"/>
              </w:rPr>
            </w:pPr>
            <w:r w:rsidRPr="008E3CF1">
              <w:rPr>
                <w:rFonts w:ascii="Arial" w:eastAsia="Times New Roman" w:hAnsi="Arial" w:cs="Arial"/>
                <w:sz w:val="24"/>
                <w:szCs w:val="24"/>
              </w:rPr>
              <w:t xml:space="preserve">Flexibility in adapting to changing requirements. </w:t>
            </w:r>
          </w:p>
          <w:p w14:paraId="3E38DE15" w14:textId="41E9ABC3" w:rsidR="00A96057" w:rsidRPr="008E3CF1" w:rsidRDefault="00050ADB" w:rsidP="008E3CF1">
            <w:pPr>
              <w:pStyle w:val="ListParagraph"/>
              <w:numPr>
                <w:ilvl w:val="0"/>
                <w:numId w:val="15"/>
              </w:numPr>
              <w:spacing w:line="259" w:lineRule="auto"/>
              <w:ind w:left="360"/>
              <w:rPr>
                <w:rFonts w:ascii="Arial" w:eastAsia="Times New Roman" w:hAnsi="Arial" w:cs="Arial"/>
                <w:sz w:val="24"/>
                <w:szCs w:val="24"/>
              </w:rPr>
            </w:pPr>
            <w:r w:rsidRPr="008E3CF1">
              <w:rPr>
                <w:rFonts w:ascii="Arial" w:eastAsia="Times New Roman" w:hAnsi="Arial" w:cs="Arial"/>
                <w:sz w:val="24"/>
                <w:szCs w:val="24"/>
              </w:rPr>
              <w:t>Commitment to quality service delivery, continuous improvement and client focus.</w:t>
            </w:r>
          </w:p>
        </w:tc>
      </w:tr>
      <w:tr w:rsidR="00A96057" w:rsidRPr="00A96057" w14:paraId="3C3B7BC1" w14:textId="77777777" w:rsidTr="5DDFB40A">
        <w:tc>
          <w:tcPr>
            <w:tcW w:w="2268" w:type="dxa"/>
          </w:tcPr>
          <w:p w14:paraId="45F079D0" w14:textId="77777777" w:rsidR="00A96057" w:rsidRPr="00A96057" w:rsidRDefault="00A96057" w:rsidP="00417B36">
            <w:pPr>
              <w:widowControl w:val="0"/>
              <w:autoSpaceDE w:val="0"/>
              <w:autoSpaceDN w:val="0"/>
              <w:ind w:right="174"/>
              <w:outlineLvl w:val="0"/>
              <w:rPr>
                <w:rFonts w:ascii="Arial" w:hAnsi="Arial" w:cs="Arial"/>
                <w:bCs/>
                <w:sz w:val="24"/>
                <w:szCs w:val="24"/>
              </w:rPr>
            </w:pPr>
            <w:r w:rsidRPr="00A96057">
              <w:rPr>
                <w:rFonts w:ascii="Arial" w:hAnsi="Arial" w:cs="Arial"/>
                <w:bCs/>
                <w:sz w:val="24"/>
                <w:szCs w:val="24"/>
              </w:rPr>
              <w:t>Health</w:t>
            </w:r>
          </w:p>
        </w:tc>
        <w:tc>
          <w:tcPr>
            <w:tcW w:w="6748" w:type="dxa"/>
          </w:tcPr>
          <w:p w14:paraId="357DF562" w14:textId="6DAF914A" w:rsidR="00A96057" w:rsidRPr="00A96057" w:rsidRDefault="00047E77" w:rsidP="006E71A1">
            <w:pPr>
              <w:pStyle w:val="ListParagraph"/>
              <w:numPr>
                <w:ilvl w:val="0"/>
                <w:numId w:val="10"/>
              </w:numPr>
              <w:ind w:right="43"/>
              <w:rPr>
                <w:rFonts w:ascii="Arial" w:hAnsi="Arial" w:cs="Arial"/>
                <w:sz w:val="24"/>
                <w:szCs w:val="24"/>
              </w:rPr>
            </w:pPr>
            <w:r w:rsidRPr="00A32B5D">
              <w:rPr>
                <w:rFonts w:ascii="Arial" w:hAnsi="Arial" w:cs="Arial"/>
                <w:sz w:val="24"/>
                <w:szCs w:val="24"/>
              </w:rPr>
              <w:t>Each candidate shall be in a state of health such as would indicate a reasonable prospect of ability to render regular and efficient service</w:t>
            </w:r>
          </w:p>
        </w:tc>
      </w:tr>
    </w:tbl>
    <w:p w14:paraId="17D55746" w14:textId="77777777" w:rsidR="00410D05" w:rsidRPr="005F64C4" w:rsidRDefault="00410D05" w:rsidP="00D93306">
      <w:pPr>
        <w:tabs>
          <w:tab w:val="left" w:pos="-1440"/>
          <w:tab w:val="left" w:pos="-720"/>
          <w:tab w:val="left" w:pos="0"/>
          <w:tab w:val="left" w:pos="720"/>
          <w:tab w:val="left" w:pos="1440"/>
          <w:tab w:val="left" w:pos="2880"/>
          <w:tab w:val="left" w:pos="4363"/>
          <w:tab w:val="left" w:pos="5846"/>
          <w:tab w:val="left" w:pos="7206"/>
        </w:tabs>
        <w:suppressAutoHyphens/>
        <w:spacing w:after="0"/>
        <w:ind w:left="720" w:hanging="720"/>
        <w:jc w:val="both"/>
        <w:rPr>
          <w:rFonts w:ascii="Arial" w:hAnsi="Arial" w:cs="Arial"/>
          <w:b/>
          <w:szCs w:val="20"/>
          <w:lang w:val="en-GB"/>
        </w:rPr>
      </w:pPr>
    </w:p>
    <w:p w14:paraId="35F1BF2E" w14:textId="77777777" w:rsidR="00050ADB" w:rsidRDefault="00050ADB">
      <w:pPr>
        <w:rPr>
          <w:rFonts w:ascii="Arial" w:eastAsia="Arial" w:hAnsi="Arial" w:cs="Arial"/>
          <w:b/>
          <w:color w:val="002060"/>
          <w:w w:val="105"/>
          <w:sz w:val="28"/>
          <w:szCs w:val="28"/>
          <w:lang w:eastAsia="en-IE" w:bidi="en-IE"/>
        </w:rPr>
      </w:pPr>
      <w:r>
        <w:rPr>
          <w:rFonts w:ascii="Arial" w:eastAsia="Arial" w:hAnsi="Arial" w:cs="Arial"/>
          <w:b/>
          <w:color w:val="002060"/>
          <w:w w:val="105"/>
          <w:sz w:val="28"/>
          <w:szCs w:val="28"/>
          <w:lang w:eastAsia="en-IE" w:bidi="en-IE"/>
        </w:rPr>
        <w:br w:type="page"/>
      </w:r>
    </w:p>
    <w:p w14:paraId="21759AF5" w14:textId="040459B2" w:rsidR="00D93306" w:rsidRPr="005F64C4" w:rsidRDefault="00D93306" w:rsidP="00EC3597">
      <w:pPr>
        <w:widowControl w:val="0"/>
        <w:autoSpaceDE w:val="0"/>
        <w:autoSpaceDN w:val="0"/>
        <w:spacing w:after="0" w:line="240" w:lineRule="auto"/>
        <w:jc w:val="both"/>
        <w:rPr>
          <w:rFonts w:ascii="Arial" w:eastAsia="Arial" w:hAnsi="Arial" w:cs="Arial"/>
          <w:b/>
          <w:color w:val="002060"/>
          <w:w w:val="105"/>
          <w:sz w:val="28"/>
          <w:szCs w:val="28"/>
          <w:lang w:eastAsia="en-IE" w:bidi="en-IE"/>
        </w:rPr>
      </w:pPr>
      <w:r w:rsidRPr="005F64C4">
        <w:rPr>
          <w:rFonts w:ascii="Arial" w:eastAsia="Arial" w:hAnsi="Arial" w:cs="Arial"/>
          <w:b/>
          <w:color w:val="002060"/>
          <w:w w:val="105"/>
          <w:sz w:val="28"/>
          <w:szCs w:val="28"/>
          <w:lang w:eastAsia="en-IE" w:bidi="en-IE"/>
        </w:rPr>
        <w:lastRenderedPageBreak/>
        <w:t>General Conditions</w:t>
      </w:r>
    </w:p>
    <w:p w14:paraId="04A72444" w14:textId="12AD86D5" w:rsidR="00F5059F" w:rsidRPr="005F64C4" w:rsidRDefault="00D93306" w:rsidP="00285152">
      <w:pPr>
        <w:spacing w:after="0" w:line="240" w:lineRule="auto"/>
        <w:rPr>
          <w:rFonts w:ascii="Arial" w:hAnsi="Arial" w:cs="Arial"/>
          <w:sz w:val="24"/>
          <w:szCs w:val="24"/>
        </w:rPr>
      </w:pPr>
      <w:r w:rsidRPr="5DDFB40A">
        <w:rPr>
          <w:rFonts w:ascii="Arial" w:hAnsi="Arial" w:cs="Arial"/>
          <w:sz w:val="24"/>
          <w:szCs w:val="24"/>
        </w:rPr>
        <w:t>This position will be filled on a permanent basis.  While the position is Dublin based a considerable amount of our work is delivered in client organisations throughout Ireland and abroad on occasions.  Members of the staff of the Institute may be required to attend meetings and other functions on occasions outside normal working hours</w:t>
      </w:r>
      <w:r w:rsidR="00EC3597" w:rsidRPr="5DDFB40A">
        <w:rPr>
          <w:rFonts w:ascii="Arial" w:hAnsi="Arial" w:cs="Arial"/>
          <w:sz w:val="24"/>
          <w:szCs w:val="24"/>
        </w:rPr>
        <w:t>.</w:t>
      </w:r>
    </w:p>
    <w:p w14:paraId="1E576784" w14:textId="56C88E08" w:rsidR="00B0498A" w:rsidRPr="005F64C4" w:rsidRDefault="00B0498A" w:rsidP="00285152">
      <w:pPr>
        <w:widowControl w:val="0"/>
        <w:tabs>
          <w:tab w:val="left" w:pos="6713"/>
        </w:tabs>
        <w:autoSpaceDE w:val="0"/>
        <w:autoSpaceDN w:val="0"/>
        <w:spacing w:after="0" w:line="240" w:lineRule="auto"/>
        <w:rPr>
          <w:rFonts w:ascii="Arial" w:eastAsia="Arial" w:hAnsi="Arial" w:cs="Arial"/>
          <w:b/>
          <w:color w:val="004960"/>
          <w:w w:val="105"/>
          <w:sz w:val="24"/>
          <w:szCs w:val="24"/>
          <w:lang w:eastAsia="en-IE" w:bidi="en-IE"/>
        </w:rPr>
      </w:pPr>
    </w:p>
    <w:p w14:paraId="3395854F" w14:textId="6DDFD7D2" w:rsidR="00B9569E" w:rsidRPr="005F64C4" w:rsidRDefault="00EC3597" w:rsidP="00285152">
      <w:pPr>
        <w:widowControl w:val="0"/>
        <w:autoSpaceDE w:val="0"/>
        <w:autoSpaceDN w:val="0"/>
        <w:spacing w:after="0" w:line="240" w:lineRule="auto"/>
        <w:rPr>
          <w:rFonts w:ascii="Arial" w:eastAsia="Arial" w:hAnsi="Arial" w:cs="Arial"/>
          <w:b/>
          <w:color w:val="44546A" w:themeColor="text2"/>
          <w:w w:val="105"/>
          <w:sz w:val="28"/>
          <w:szCs w:val="28"/>
          <w:lang w:eastAsia="en-IE" w:bidi="en-IE"/>
        </w:rPr>
      </w:pPr>
      <w:r w:rsidRPr="005F64C4">
        <w:rPr>
          <w:rFonts w:ascii="Arial" w:eastAsia="Arial" w:hAnsi="Arial" w:cs="Arial"/>
          <w:b/>
          <w:color w:val="44546A" w:themeColor="text2"/>
          <w:w w:val="105"/>
          <w:sz w:val="28"/>
          <w:szCs w:val="28"/>
          <w:lang w:eastAsia="en-IE" w:bidi="en-IE"/>
        </w:rPr>
        <w:t>Our Values</w:t>
      </w:r>
    </w:p>
    <w:p w14:paraId="3A5A2D9E" w14:textId="746080F4" w:rsidR="00B9569E" w:rsidRPr="005F64C4" w:rsidRDefault="00A8573F" w:rsidP="00285152">
      <w:pPr>
        <w:pStyle w:val="NoSpacing"/>
        <w:rPr>
          <w:rFonts w:ascii="Arial" w:hAnsi="Arial" w:cs="Arial"/>
          <w:sz w:val="24"/>
          <w:szCs w:val="24"/>
        </w:rPr>
      </w:pPr>
      <w:r w:rsidRPr="005F64C4">
        <w:rPr>
          <w:rFonts w:ascii="Arial" w:hAnsi="Arial" w:cs="Arial"/>
          <w:sz w:val="24"/>
          <w:szCs w:val="24"/>
        </w:rPr>
        <w:t xml:space="preserve">Character: </w:t>
      </w:r>
      <w:r w:rsidR="00B9569E" w:rsidRPr="005F64C4">
        <w:rPr>
          <w:rFonts w:ascii="Arial" w:hAnsi="Arial" w:cs="Arial"/>
          <w:sz w:val="24"/>
          <w:szCs w:val="24"/>
        </w:rPr>
        <w:t xml:space="preserve">Each candidate must demonstrate commitment to the </w:t>
      </w:r>
      <w:r w:rsidR="00CC6BAF" w:rsidRPr="005F64C4">
        <w:rPr>
          <w:rFonts w:ascii="Arial" w:hAnsi="Arial" w:cs="Arial"/>
          <w:sz w:val="24"/>
          <w:szCs w:val="24"/>
        </w:rPr>
        <w:t>IPA</w:t>
      </w:r>
      <w:r w:rsidR="00B9569E" w:rsidRPr="005F64C4">
        <w:rPr>
          <w:rFonts w:ascii="Arial" w:hAnsi="Arial" w:cs="Arial"/>
          <w:sz w:val="24"/>
          <w:szCs w:val="24"/>
        </w:rPr>
        <w:t xml:space="preserve"> values</w:t>
      </w:r>
      <w:r w:rsidR="00CC6BAF" w:rsidRPr="005F64C4">
        <w:rPr>
          <w:rFonts w:ascii="Arial" w:hAnsi="Arial" w:cs="Arial"/>
          <w:sz w:val="24"/>
          <w:szCs w:val="24"/>
        </w:rPr>
        <w:t>:</w:t>
      </w:r>
    </w:p>
    <w:p w14:paraId="7CDFDF7D" w14:textId="17F44A1C" w:rsidR="008E3CF1" w:rsidRPr="008E3CF1" w:rsidRDefault="008E3CF1" w:rsidP="008E3CF1">
      <w:pPr>
        <w:pStyle w:val="ListParagraph"/>
        <w:numPr>
          <w:ilvl w:val="0"/>
          <w:numId w:val="3"/>
        </w:numPr>
        <w:spacing w:after="0" w:line="240" w:lineRule="auto"/>
        <w:outlineLvl w:val="0"/>
        <w:rPr>
          <w:rFonts w:ascii="Arial" w:hAnsi="Arial" w:cs="Arial"/>
          <w:sz w:val="24"/>
          <w:szCs w:val="24"/>
        </w:rPr>
      </w:pPr>
      <w:r w:rsidRPr="008E3CF1">
        <w:rPr>
          <w:rFonts w:ascii="Arial" w:hAnsi="Arial" w:cs="Arial"/>
          <w:sz w:val="24"/>
          <w:szCs w:val="24"/>
        </w:rPr>
        <w:t xml:space="preserve">Curiosity, </w:t>
      </w:r>
    </w:p>
    <w:p w14:paraId="07E14208" w14:textId="59E2CC87" w:rsidR="008E3CF1" w:rsidRDefault="008E3CF1" w:rsidP="008E3CF1">
      <w:pPr>
        <w:pStyle w:val="ListParagraph"/>
        <w:numPr>
          <w:ilvl w:val="0"/>
          <w:numId w:val="3"/>
        </w:numPr>
        <w:spacing w:after="0" w:line="240" w:lineRule="auto"/>
        <w:outlineLvl w:val="0"/>
        <w:rPr>
          <w:rFonts w:ascii="Arial" w:hAnsi="Arial" w:cs="Arial"/>
          <w:sz w:val="24"/>
          <w:szCs w:val="24"/>
        </w:rPr>
      </w:pPr>
      <w:r w:rsidRPr="008E3CF1">
        <w:rPr>
          <w:rFonts w:ascii="Arial" w:hAnsi="Arial" w:cs="Arial"/>
          <w:sz w:val="24"/>
          <w:szCs w:val="24"/>
        </w:rPr>
        <w:t xml:space="preserve">Empowerment </w:t>
      </w:r>
    </w:p>
    <w:p w14:paraId="3DEDDE3A" w14:textId="6CCD403D" w:rsidR="008E3CF1" w:rsidRDefault="008E3CF1" w:rsidP="008E3CF1">
      <w:pPr>
        <w:pStyle w:val="ListParagraph"/>
        <w:numPr>
          <w:ilvl w:val="0"/>
          <w:numId w:val="3"/>
        </w:numPr>
        <w:spacing w:after="0" w:line="240" w:lineRule="auto"/>
        <w:outlineLvl w:val="0"/>
        <w:rPr>
          <w:rFonts w:ascii="Arial" w:hAnsi="Arial" w:cs="Arial"/>
          <w:sz w:val="24"/>
          <w:szCs w:val="24"/>
        </w:rPr>
      </w:pPr>
      <w:r w:rsidRPr="008E3CF1">
        <w:rPr>
          <w:rFonts w:ascii="Arial" w:hAnsi="Arial" w:cs="Arial"/>
          <w:sz w:val="24"/>
          <w:szCs w:val="24"/>
        </w:rPr>
        <w:t xml:space="preserve">Connection </w:t>
      </w:r>
    </w:p>
    <w:p w14:paraId="4B1E6E9C" w14:textId="698641AB" w:rsidR="008E3CF1" w:rsidRDefault="008E3CF1" w:rsidP="00C739B5">
      <w:pPr>
        <w:pStyle w:val="ListParagraph"/>
        <w:numPr>
          <w:ilvl w:val="0"/>
          <w:numId w:val="3"/>
        </w:numPr>
        <w:spacing w:after="0" w:line="240" w:lineRule="auto"/>
        <w:outlineLvl w:val="0"/>
        <w:rPr>
          <w:rFonts w:ascii="Arial" w:hAnsi="Arial" w:cs="Arial"/>
          <w:sz w:val="24"/>
          <w:szCs w:val="24"/>
        </w:rPr>
      </w:pPr>
      <w:r w:rsidRPr="008E3CF1">
        <w:rPr>
          <w:rFonts w:ascii="Arial" w:hAnsi="Arial" w:cs="Arial"/>
          <w:sz w:val="24"/>
          <w:szCs w:val="24"/>
        </w:rPr>
        <w:t xml:space="preserve">Commitment to Excellence </w:t>
      </w:r>
    </w:p>
    <w:p w14:paraId="72505A70" w14:textId="3BC68D10" w:rsidR="00B9569E" w:rsidRPr="008E3CF1" w:rsidRDefault="008E3CF1" w:rsidP="00C739B5">
      <w:pPr>
        <w:pStyle w:val="ListParagraph"/>
        <w:numPr>
          <w:ilvl w:val="0"/>
          <w:numId w:val="3"/>
        </w:numPr>
        <w:spacing w:after="0" w:line="240" w:lineRule="auto"/>
        <w:outlineLvl w:val="0"/>
        <w:rPr>
          <w:rFonts w:ascii="Arial" w:hAnsi="Arial" w:cs="Arial"/>
          <w:sz w:val="24"/>
          <w:szCs w:val="24"/>
        </w:rPr>
      </w:pPr>
      <w:r w:rsidRPr="008E3CF1">
        <w:rPr>
          <w:rFonts w:ascii="Arial" w:hAnsi="Arial" w:cs="Arial"/>
          <w:sz w:val="24"/>
          <w:szCs w:val="24"/>
        </w:rPr>
        <w:t>Community</w:t>
      </w:r>
    </w:p>
    <w:p w14:paraId="30D9EE3E" w14:textId="77777777" w:rsidR="00B9569E" w:rsidRPr="005F64C4" w:rsidRDefault="00B9569E" w:rsidP="00285152">
      <w:pPr>
        <w:pStyle w:val="NoSpacing"/>
        <w:rPr>
          <w:rFonts w:ascii="Arial" w:hAnsi="Arial" w:cs="Arial"/>
          <w:b/>
          <w:w w:val="110"/>
          <w:sz w:val="24"/>
          <w:szCs w:val="24"/>
          <w:lang w:eastAsia="en-IE" w:bidi="en-IE"/>
        </w:rPr>
      </w:pPr>
    </w:p>
    <w:p w14:paraId="5C22C2F7" w14:textId="77777777" w:rsidR="00267129" w:rsidRPr="005F64C4" w:rsidRDefault="00267129" w:rsidP="00285152">
      <w:pPr>
        <w:autoSpaceDE w:val="0"/>
        <w:autoSpaceDN w:val="0"/>
        <w:adjustRightInd w:val="0"/>
        <w:spacing w:after="0" w:line="240" w:lineRule="auto"/>
        <w:rPr>
          <w:rFonts w:ascii="Arial" w:hAnsi="Arial" w:cs="Arial"/>
          <w:color w:val="002060"/>
          <w:sz w:val="40"/>
          <w:szCs w:val="40"/>
        </w:rPr>
      </w:pPr>
      <w:r w:rsidRPr="005F64C4">
        <w:rPr>
          <w:rFonts w:ascii="Arial" w:hAnsi="Arial" w:cs="Arial"/>
          <w:b/>
          <w:bCs/>
          <w:color w:val="002060"/>
          <w:sz w:val="40"/>
          <w:szCs w:val="40"/>
        </w:rPr>
        <w:t>Our commitment to supporting our Staff</w:t>
      </w:r>
    </w:p>
    <w:p w14:paraId="212512A1" w14:textId="77777777" w:rsidR="00267129" w:rsidRPr="005F64C4" w:rsidRDefault="00267129" w:rsidP="00285152">
      <w:pPr>
        <w:autoSpaceDE w:val="0"/>
        <w:autoSpaceDN w:val="0"/>
        <w:adjustRightInd w:val="0"/>
        <w:spacing w:after="0" w:line="240" w:lineRule="auto"/>
        <w:rPr>
          <w:rFonts w:ascii="Arial" w:hAnsi="Arial" w:cs="Arial"/>
          <w:color w:val="323232"/>
          <w:sz w:val="24"/>
          <w:szCs w:val="24"/>
        </w:rPr>
      </w:pPr>
      <w:r w:rsidRPr="005F64C4">
        <w:rPr>
          <w:rFonts w:ascii="Arial" w:hAnsi="Arial" w:cs="Arial"/>
          <w:color w:val="323232"/>
          <w:sz w:val="24"/>
          <w:szCs w:val="24"/>
        </w:rPr>
        <w:t xml:space="preserve">The Institute is committed to embracing opportunities for blended working, to build a dynamic, agile and responsive organisation while sustaining strong standards of performance and high levels of productivity. </w:t>
      </w:r>
    </w:p>
    <w:p w14:paraId="264860AA" w14:textId="77777777" w:rsidR="00267129" w:rsidRPr="005F64C4" w:rsidRDefault="00267129" w:rsidP="00285152">
      <w:pPr>
        <w:autoSpaceDE w:val="0"/>
        <w:autoSpaceDN w:val="0"/>
        <w:adjustRightInd w:val="0"/>
        <w:spacing w:after="0" w:line="240" w:lineRule="auto"/>
        <w:rPr>
          <w:rFonts w:ascii="Arial" w:hAnsi="Arial" w:cs="Arial"/>
          <w:color w:val="323232"/>
          <w:sz w:val="24"/>
          <w:szCs w:val="24"/>
        </w:rPr>
      </w:pPr>
    </w:p>
    <w:p w14:paraId="41B119BF" w14:textId="77777777" w:rsidR="00267129" w:rsidRPr="005F64C4" w:rsidRDefault="00267129" w:rsidP="00285152">
      <w:pPr>
        <w:autoSpaceDE w:val="0"/>
        <w:autoSpaceDN w:val="0"/>
        <w:adjustRightInd w:val="0"/>
        <w:spacing w:after="0" w:line="240" w:lineRule="auto"/>
        <w:rPr>
          <w:rFonts w:ascii="Arial" w:hAnsi="Arial" w:cs="Arial"/>
          <w:color w:val="323232"/>
          <w:sz w:val="24"/>
          <w:szCs w:val="24"/>
        </w:rPr>
      </w:pPr>
      <w:r w:rsidRPr="005F64C4">
        <w:rPr>
          <w:rFonts w:ascii="Arial" w:hAnsi="Arial" w:cs="Arial"/>
          <w:color w:val="323232"/>
          <w:sz w:val="24"/>
          <w:szCs w:val="24"/>
        </w:rPr>
        <w:t xml:space="preserve">A healthy work-life balance is important to us and we recognise this by offering a comprehensive range of work-life balance options and a wide variety of special leave options. </w:t>
      </w:r>
    </w:p>
    <w:p w14:paraId="423592DF" w14:textId="77777777" w:rsidR="00267129" w:rsidRPr="005F64C4" w:rsidRDefault="00267129" w:rsidP="00285152">
      <w:pPr>
        <w:autoSpaceDE w:val="0"/>
        <w:autoSpaceDN w:val="0"/>
        <w:adjustRightInd w:val="0"/>
        <w:spacing w:after="0" w:line="240" w:lineRule="auto"/>
        <w:rPr>
          <w:rFonts w:ascii="Arial" w:hAnsi="Arial" w:cs="Arial"/>
          <w:color w:val="323232"/>
          <w:sz w:val="24"/>
          <w:szCs w:val="24"/>
        </w:rPr>
      </w:pPr>
    </w:p>
    <w:p w14:paraId="1C5050BA" w14:textId="77777777" w:rsidR="00267129" w:rsidRPr="005F64C4" w:rsidRDefault="00267129" w:rsidP="00285152">
      <w:pPr>
        <w:autoSpaceDE w:val="0"/>
        <w:autoSpaceDN w:val="0"/>
        <w:adjustRightInd w:val="0"/>
        <w:spacing w:after="0" w:line="240" w:lineRule="auto"/>
        <w:rPr>
          <w:rFonts w:ascii="Arial" w:hAnsi="Arial" w:cs="Arial"/>
          <w:color w:val="323232"/>
          <w:sz w:val="24"/>
          <w:szCs w:val="24"/>
        </w:rPr>
      </w:pPr>
      <w:r w:rsidRPr="005F64C4">
        <w:rPr>
          <w:rFonts w:ascii="Arial" w:hAnsi="Arial" w:cs="Arial"/>
          <w:color w:val="323232"/>
          <w:sz w:val="24"/>
          <w:szCs w:val="24"/>
        </w:rPr>
        <w:t xml:space="preserve">We provide access to the Cycle to Work Scheme and the Tax Saver Scheme and we have a staff wellbeing and employee assistance programme. </w:t>
      </w:r>
    </w:p>
    <w:p w14:paraId="5035AFA2" w14:textId="77777777" w:rsidR="00267129" w:rsidRPr="005F64C4" w:rsidRDefault="00267129" w:rsidP="00285152">
      <w:pPr>
        <w:autoSpaceDE w:val="0"/>
        <w:autoSpaceDN w:val="0"/>
        <w:adjustRightInd w:val="0"/>
        <w:spacing w:after="0" w:line="240" w:lineRule="auto"/>
        <w:rPr>
          <w:rFonts w:ascii="Arial" w:hAnsi="Arial" w:cs="Arial"/>
          <w:color w:val="323232"/>
          <w:sz w:val="24"/>
          <w:szCs w:val="24"/>
        </w:rPr>
      </w:pPr>
    </w:p>
    <w:p w14:paraId="369FBF4E" w14:textId="77777777" w:rsidR="00267129" w:rsidRPr="005F64C4" w:rsidRDefault="00267129" w:rsidP="00285152">
      <w:pPr>
        <w:autoSpaceDE w:val="0"/>
        <w:autoSpaceDN w:val="0"/>
        <w:adjustRightInd w:val="0"/>
        <w:spacing w:after="0" w:line="240" w:lineRule="auto"/>
        <w:rPr>
          <w:rFonts w:ascii="Arial" w:hAnsi="Arial" w:cs="Arial"/>
          <w:color w:val="000000"/>
          <w:sz w:val="24"/>
          <w:szCs w:val="24"/>
        </w:rPr>
      </w:pPr>
      <w:r w:rsidRPr="005F64C4">
        <w:rPr>
          <w:rFonts w:ascii="Arial" w:hAnsi="Arial" w:cs="Arial"/>
          <w:color w:val="000000"/>
          <w:sz w:val="24"/>
          <w:szCs w:val="24"/>
        </w:rPr>
        <w:t xml:space="preserve">We are committed to providing ongoing learning and development opportunities so that you can develop to your full potential. Staff are actively encouraged to pursue further education opportunities. </w:t>
      </w:r>
    </w:p>
    <w:p w14:paraId="297AEAEE" w14:textId="77777777" w:rsidR="00267129" w:rsidRPr="005F64C4" w:rsidRDefault="00267129" w:rsidP="00285152">
      <w:pPr>
        <w:autoSpaceDE w:val="0"/>
        <w:autoSpaceDN w:val="0"/>
        <w:adjustRightInd w:val="0"/>
        <w:spacing w:after="0" w:line="240" w:lineRule="auto"/>
        <w:rPr>
          <w:rFonts w:ascii="Arial" w:hAnsi="Arial" w:cs="Arial"/>
          <w:color w:val="000000"/>
          <w:sz w:val="23"/>
          <w:szCs w:val="23"/>
        </w:rPr>
      </w:pPr>
    </w:p>
    <w:p w14:paraId="6B936CE6" w14:textId="4064EB3B" w:rsidR="00267129" w:rsidRPr="005F64C4" w:rsidRDefault="00267129" w:rsidP="00285152">
      <w:pPr>
        <w:autoSpaceDE w:val="0"/>
        <w:autoSpaceDN w:val="0"/>
        <w:adjustRightInd w:val="0"/>
        <w:spacing w:after="0" w:line="240" w:lineRule="auto"/>
        <w:rPr>
          <w:rFonts w:ascii="Arial" w:hAnsi="Arial" w:cs="Arial"/>
          <w:color w:val="002060"/>
          <w:sz w:val="40"/>
          <w:szCs w:val="40"/>
        </w:rPr>
      </w:pPr>
      <w:r w:rsidRPr="005F64C4">
        <w:rPr>
          <w:rFonts w:ascii="Arial" w:hAnsi="Arial" w:cs="Arial"/>
          <w:b/>
          <w:bCs/>
          <w:color w:val="002060"/>
          <w:sz w:val="40"/>
          <w:szCs w:val="40"/>
        </w:rPr>
        <w:t>Our commitment to Diversity and Inclusion</w:t>
      </w:r>
    </w:p>
    <w:p w14:paraId="64049F78" w14:textId="77777777" w:rsidR="00267129" w:rsidRPr="005F64C4" w:rsidRDefault="00267129" w:rsidP="00285152">
      <w:pPr>
        <w:autoSpaceDE w:val="0"/>
        <w:autoSpaceDN w:val="0"/>
        <w:adjustRightInd w:val="0"/>
        <w:spacing w:after="0" w:line="240" w:lineRule="auto"/>
        <w:rPr>
          <w:rFonts w:ascii="Arial" w:hAnsi="Arial" w:cs="Arial"/>
          <w:color w:val="000000"/>
          <w:sz w:val="24"/>
          <w:szCs w:val="24"/>
        </w:rPr>
      </w:pPr>
      <w:r w:rsidRPr="005F64C4">
        <w:rPr>
          <w:rFonts w:ascii="Arial" w:hAnsi="Arial" w:cs="Arial"/>
          <w:color w:val="323232"/>
          <w:sz w:val="24"/>
          <w:szCs w:val="24"/>
        </w:rPr>
        <w:t xml:space="preserve">As an equal opportunity employer, we are committed to implementing equal opportunities in all our employment policies and procedures. </w:t>
      </w:r>
    </w:p>
    <w:p w14:paraId="2066AE3D" w14:textId="77777777" w:rsidR="00267129" w:rsidRPr="005F64C4" w:rsidRDefault="00267129" w:rsidP="00285152">
      <w:pPr>
        <w:autoSpaceDE w:val="0"/>
        <w:autoSpaceDN w:val="0"/>
        <w:adjustRightInd w:val="0"/>
        <w:spacing w:after="0" w:line="240" w:lineRule="auto"/>
        <w:rPr>
          <w:rFonts w:ascii="Arial" w:hAnsi="Arial" w:cs="Arial"/>
          <w:color w:val="000000"/>
          <w:sz w:val="24"/>
          <w:szCs w:val="24"/>
        </w:rPr>
      </w:pPr>
    </w:p>
    <w:p w14:paraId="1E37265D" w14:textId="77777777" w:rsidR="00267129" w:rsidRPr="005F64C4" w:rsidRDefault="00267129" w:rsidP="00285152">
      <w:pPr>
        <w:autoSpaceDE w:val="0"/>
        <w:autoSpaceDN w:val="0"/>
        <w:adjustRightInd w:val="0"/>
        <w:spacing w:after="0" w:line="240" w:lineRule="auto"/>
        <w:rPr>
          <w:rFonts w:ascii="Arial" w:hAnsi="Arial" w:cs="Arial"/>
          <w:color w:val="000000"/>
          <w:sz w:val="24"/>
          <w:szCs w:val="24"/>
        </w:rPr>
      </w:pPr>
      <w:r w:rsidRPr="005F64C4">
        <w:rPr>
          <w:rFonts w:ascii="Arial" w:hAnsi="Arial" w:cs="Arial"/>
          <w:color w:val="323232"/>
          <w:sz w:val="24"/>
          <w:szCs w:val="24"/>
        </w:rPr>
        <w:t xml:space="preserve">The Institute of Public Administration values and welcomes diversity and is committed to creating a truly inclusive workplace. We aim to develop colleagues to enable them to make a full contribution to meeting the Institute’s objectives, and to fulfil their own potential on merit. </w:t>
      </w:r>
    </w:p>
    <w:p w14:paraId="44C78D36" w14:textId="77777777" w:rsidR="00267129" w:rsidRPr="005F64C4" w:rsidRDefault="00267129" w:rsidP="00285152">
      <w:pPr>
        <w:autoSpaceDE w:val="0"/>
        <w:autoSpaceDN w:val="0"/>
        <w:adjustRightInd w:val="0"/>
        <w:spacing w:after="0" w:line="240" w:lineRule="auto"/>
        <w:rPr>
          <w:rFonts w:ascii="Arial" w:hAnsi="Arial" w:cs="Arial"/>
          <w:color w:val="000000"/>
          <w:sz w:val="24"/>
          <w:szCs w:val="24"/>
        </w:rPr>
      </w:pPr>
    </w:p>
    <w:p w14:paraId="368118C6" w14:textId="77777777" w:rsidR="00267129" w:rsidRPr="005F64C4" w:rsidRDefault="00267129" w:rsidP="00285152">
      <w:pPr>
        <w:autoSpaceDE w:val="0"/>
        <w:autoSpaceDN w:val="0"/>
        <w:adjustRightInd w:val="0"/>
        <w:spacing w:after="0" w:line="240" w:lineRule="auto"/>
        <w:rPr>
          <w:rFonts w:ascii="Arial" w:hAnsi="Arial" w:cs="Arial"/>
          <w:color w:val="323232"/>
          <w:sz w:val="24"/>
          <w:szCs w:val="24"/>
        </w:rPr>
      </w:pPr>
      <w:r w:rsidRPr="005F64C4">
        <w:rPr>
          <w:rFonts w:ascii="Arial" w:hAnsi="Arial" w:cs="Arial"/>
          <w:color w:val="323232"/>
          <w:sz w:val="24"/>
          <w:szCs w:val="24"/>
        </w:rPr>
        <w:t xml:space="preserve">We welcome and encourage job applications from candidates of all backgrounds. </w:t>
      </w:r>
    </w:p>
    <w:p w14:paraId="2A6401CA" w14:textId="0B3FB1F8" w:rsidR="00285152" w:rsidRDefault="00285152" w:rsidP="00285152">
      <w:pPr>
        <w:rPr>
          <w:rFonts w:ascii="Arial" w:hAnsi="Arial" w:cs="Arial"/>
          <w:color w:val="323232"/>
          <w:sz w:val="24"/>
          <w:szCs w:val="24"/>
        </w:rPr>
      </w:pPr>
      <w:r>
        <w:rPr>
          <w:rFonts w:ascii="Arial" w:hAnsi="Arial" w:cs="Arial"/>
          <w:color w:val="323232"/>
          <w:sz w:val="24"/>
          <w:szCs w:val="24"/>
        </w:rPr>
        <w:br w:type="page"/>
      </w:r>
    </w:p>
    <w:p w14:paraId="6D01C7BF" w14:textId="6C855A70" w:rsidR="00982EE7" w:rsidRPr="005F64C4" w:rsidRDefault="00982EE7" w:rsidP="00285152">
      <w:pPr>
        <w:spacing w:after="0" w:line="240" w:lineRule="auto"/>
        <w:rPr>
          <w:rFonts w:ascii="Arial" w:hAnsi="Arial" w:cs="Arial"/>
          <w:color w:val="002060"/>
          <w:w w:val="110"/>
          <w:sz w:val="40"/>
          <w:szCs w:val="40"/>
          <w:lang w:eastAsia="en-IE" w:bidi="en-IE"/>
        </w:rPr>
      </w:pPr>
      <w:r w:rsidRPr="005F64C4">
        <w:rPr>
          <w:rFonts w:ascii="Arial" w:hAnsi="Arial" w:cs="Arial"/>
          <w:b/>
          <w:color w:val="002060"/>
          <w:w w:val="110"/>
          <w:sz w:val="40"/>
          <w:szCs w:val="40"/>
        </w:rPr>
        <w:lastRenderedPageBreak/>
        <w:t>Principal Conditions of Service</w:t>
      </w:r>
    </w:p>
    <w:p w14:paraId="7410B934" w14:textId="57849B97" w:rsidR="00982EE7" w:rsidRPr="005F64C4" w:rsidRDefault="00AE16AB" w:rsidP="00285152">
      <w:pPr>
        <w:spacing w:after="0" w:line="240" w:lineRule="auto"/>
        <w:rPr>
          <w:rFonts w:ascii="Arial" w:hAnsi="Arial" w:cs="Arial"/>
          <w:b/>
          <w:sz w:val="24"/>
          <w:szCs w:val="24"/>
          <w:lang w:eastAsia="en-IE" w:bidi="en-IE"/>
        </w:rPr>
      </w:pPr>
      <w:r w:rsidRPr="005F64C4">
        <w:rPr>
          <w:rFonts w:ascii="Arial" w:hAnsi="Arial" w:cs="Arial"/>
          <w:b/>
          <w:w w:val="110"/>
          <w:sz w:val="24"/>
          <w:szCs w:val="24"/>
          <w:lang w:eastAsia="en-IE" w:bidi="en-IE"/>
        </w:rPr>
        <w:t>Remuneration</w:t>
      </w:r>
    </w:p>
    <w:p w14:paraId="51FC0A31" w14:textId="4373C831" w:rsidR="00E83E53" w:rsidRDefault="003F1934" w:rsidP="00285152">
      <w:pPr>
        <w:pStyle w:val="NoSpacing"/>
        <w:rPr>
          <w:rFonts w:ascii="Arial" w:hAnsi="Arial" w:cs="Arial"/>
          <w:sz w:val="24"/>
          <w:szCs w:val="24"/>
          <w:lang w:bidi="en-IE"/>
        </w:rPr>
      </w:pPr>
      <w:r w:rsidRPr="005F64C4">
        <w:rPr>
          <w:rFonts w:ascii="Arial" w:hAnsi="Arial" w:cs="Arial"/>
          <w:sz w:val="24"/>
          <w:szCs w:val="24"/>
          <w:lang w:bidi="en-IE"/>
        </w:rPr>
        <w:t xml:space="preserve">The </w:t>
      </w:r>
      <w:r w:rsidRPr="005F64C4">
        <w:rPr>
          <w:rFonts w:ascii="Arial" w:hAnsi="Arial" w:cs="Arial"/>
          <w:sz w:val="24"/>
          <w:szCs w:val="24"/>
          <w:lang w:eastAsia="en-IE" w:bidi="en-IE"/>
        </w:rPr>
        <w:t xml:space="preserve">salary scale for this position </w:t>
      </w:r>
      <w:r w:rsidR="00E83E53" w:rsidRPr="005F64C4">
        <w:rPr>
          <w:rFonts w:ascii="Arial" w:hAnsi="Arial" w:cs="Arial"/>
          <w:sz w:val="24"/>
          <w:szCs w:val="24"/>
          <w:lang w:eastAsia="en-IE" w:bidi="en-IE"/>
        </w:rPr>
        <w:t xml:space="preserve">ranges </w:t>
      </w:r>
      <w:r w:rsidR="00E83E53" w:rsidRPr="00122477">
        <w:rPr>
          <w:rFonts w:ascii="Arial" w:hAnsi="Arial" w:cs="Arial"/>
          <w:sz w:val="24"/>
          <w:szCs w:val="24"/>
          <w:lang w:eastAsia="en-IE" w:bidi="en-IE"/>
        </w:rPr>
        <w:t>from</w:t>
      </w:r>
      <w:r w:rsidRPr="00122477">
        <w:rPr>
          <w:rFonts w:ascii="Arial" w:eastAsia="Times New Roman" w:hAnsi="Arial" w:cs="Arial"/>
          <w:sz w:val="24"/>
          <w:szCs w:val="24"/>
          <w:lang w:val="en-US"/>
        </w:rPr>
        <w:t xml:space="preserve"> </w:t>
      </w:r>
      <w:r w:rsidR="00A43357" w:rsidRPr="00122477">
        <w:rPr>
          <w:rFonts w:ascii="Arial" w:eastAsia="Arial" w:hAnsi="Arial" w:cs="Arial"/>
          <w:w w:val="105"/>
          <w:sz w:val="24"/>
          <w:szCs w:val="24"/>
          <w:lang w:eastAsia="en-IE" w:bidi="en-IE"/>
        </w:rPr>
        <w:t>€</w:t>
      </w:r>
      <w:r w:rsidR="00050ADB" w:rsidRPr="00122477">
        <w:rPr>
          <w:rFonts w:ascii="Arial" w:eastAsia="Arial" w:hAnsi="Arial" w:cs="Arial"/>
          <w:w w:val="105"/>
          <w:sz w:val="24"/>
          <w:szCs w:val="24"/>
          <w:lang w:eastAsia="en-IE" w:bidi="en-IE"/>
        </w:rPr>
        <w:t>69,375</w:t>
      </w:r>
      <w:r w:rsidR="00A96057" w:rsidRPr="00122477">
        <w:rPr>
          <w:rFonts w:ascii="Arial" w:hAnsi="Arial" w:cs="Arial"/>
          <w:sz w:val="24"/>
          <w:szCs w:val="24"/>
        </w:rPr>
        <w:t xml:space="preserve"> to </w:t>
      </w:r>
      <w:r w:rsidR="00050ADB" w:rsidRPr="00122477">
        <w:rPr>
          <w:rFonts w:ascii="Arial" w:eastAsia="Arial" w:hAnsi="Arial" w:cs="Arial"/>
          <w:w w:val="105"/>
          <w:sz w:val="24"/>
          <w:szCs w:val="24"/>
          <w:lang w:eastAsia="en-IE" w:bidi="en-IE"/>
        </w:rPr>
        <w:t>106,749</w:t>
      </w:r>
      <w:r w:rsidR="00A96057" w:rsidRPr="00122477">
        <w:rPr>
          <w:rFonts w:ascii="Calibri" w:eastAsia="Times New Roman" w:hAnsi="Calibri" w:cs="Calibri"/>
          <w:sz w:val="24"/>
          <w:szCs w:val="24"/>
          <w:lang w:val="en-US"/>
        </w:rPr>
        <w:t xml:space="preserve"> </w:t>
      </w:r>
      <w:r w:rsidR="00E83E53" w:rsidRPr="00122477">
        <w:rPr>
          <w:rFonts w:ascii="Arial" w:eastAsia="Times New Roman" w:hAnsi="Arial" w:cs="Arial"/>
          <w:sz w:val="24"/>
          <w:szCs w:val="24"/>
          <w:lang w:val="en-US"/>
        </w:rPr>
        <w:t>(</w:t>
      </w:r>
      <w:r w:rsidR="00050ADB" w:rsidRPr="00122477">
        <w:rPr>
          <w:rFonts w:ascii="Arial" w:eastAsia="Times New Roman" w:hAnsi="Arial" w:cs="Arial"/>
          <w:sz w:val="24"/>
          <w:szCs w:val="24"/>
          <w:lang w:val="en-US"/>
        </w:rPr>
        <w:t>14</w:t>
      </w:r>
      <w:r w:rsidR="00306EF1" w:rsidRPr="00122477">
        <w:rPr>
          <w:rFonts w:ascii="Arial" w:eastAsia="Times New Roman" w:hAnsi="Arial" w:cs="Arial"/>
          <w:sz w:val="24"/>
          <w:szCs w:val="24"/>
          <w:lang w:val="en-US"/>
        </w:rPr>
        <w:t>-point</w:t>
      </w:r>
      <w:r w:rsidR="00E83E53" w:rsidRPr="005F64C4">
        <w:rPr>
          <w:rFonts w:ascii="Arial" w:eastAsia="Times New Roman" w:hAnsi="Arial" w:cs="Arial"/>
          <w:sz w:val="24"/>
          <w:szCs w:val="24"/>
          <w:lang w:val="en-US"/>
        </w:rPr>
        <w:t xml:space="preserve"> scale</w:t>
      </w:r>
      <w:r w:rsidR="00B12CEA" w:rsidRPr="005F64C4">
        <w:rPr>
          <w:rFonts w:ascii="Arial" w:eastAsia="Times New Roman" w:hAnsi="Arial" w:cs="Arial"/>
          <w:sz w:val="24"/>
          <w:szCs w:val="24"/>
          <w:lang w:val="en-US"/>
        </w:rPr>
        <w:t>,</w:t>
      </w:r>
      <w:r w:rsidR="00E83E53" w:rsidRPr="005F64C4">
        <w:rPr>
          <w:rFonts w:ascii="Arial" w:eastAsia="Times New Roman" w:hAnsi="Arial" w:cs="Arial"/>
          <w:sz w:val="24"/>
          <w:szCs w:val="24"/>
          <w:lang w:val="en-US"/>
        </w:rPr>
        <w:t xml:space="preserve"> </w:t>
      </w:r>
      <w:r w:rsidR="00B12CEA" w:rsidRPr="005F64C4">
        <w:rPr>
          <w:rFonts w:ascii="Arial" w:eastAsia="Times New Roman" w:hAnsi="Arial" w:cs="Arial"/>
          <w:sz w:val="24"/>
          <w:szCs w:val="24"/>
          <w:lang w:val="en-US"/>
        </w:rPr>
        <w:t>the top</w:t>
      </w:r>
      <w:r w:rsidR="00E83E53" w:rsidRPr="005F64C4">
        <w:rPr>
          <w:rFonts w:ascii="Arial" w:eastAsia="Times New Roman" w:hAnsi="Arial" w:cs="Arial"/>
          <w:sz w:val="24"/>
          <w:szCs w:val="24"/>
          <w:lang w:val="en-US"/>
        </w:rPr>
        <w:t xml:space="preserve"> 2 </w:t>
      </w:r>
      <w:r w:rsidR="000D2D06">
        <w:rPr>
          <w:rFonts w:ascii="Arial" w:eastAsia="Times New Roman" w:hAnsi="Arial" w:cs="Arial"/>
          <w:sz w:val="24"/>
          <w:szCs w:val="24"/>
          <w:lang w:val="en-US"/>
        </w:rPr>
        <w:t xml:space="preserve">points </w:t>
      </w:r>
      <w:r w:rsidR="00A96057">
        <w:rPr>
          <w:rFonts w:ascii="Arial" w:eastAsia="Times New Roman" w:hAnsi="Arial" w:cs="Arial"/>
          <w:sz w:val="24"/>
          <w:szCs w:val="24"/>
          <w:lang w:val="en-US"/>
        </w:rPr>
        <w:t xml:space="preserve">are </w:t>
      </w:r>
      <w:r w:rsidR="00E83E53" w:rsidRPr="005F64C4">
        <w:rPr>
          <w:rFonts w:ascii="Arial" w:eastAsia="Times New Roman" w:hAnsi="Arial" w:cs="Arial"/>
          <w:sz w:val="24"/>
          <w:szCs w:val="24"/>
          <w:lang w:val="en-US"/>
        </w:rPr>
        <w:t>long service increments)</w:t>
      </w:r>
      <w:r w:rsidR="00D51BE2" w:rsidRPr="005F64C4">
        <w:rPr>
          <w:rFonts w:ascii="Arial" w:eastAsia="Times New Roman" w:hAnsi="Arial" w:cs="Arial"/>
          <w:sz w:val="24"/>
          <w:szCs w:val="24"/>
          <w:lang w:val="en-US"/>
        </w:rPr>
        <w:t xml:space="preserve"> per annum pro rata</w:t>
      </w:r>
      <w:r w:rsidR="009A4192" w:rsidRPr="005F64C4">
        <w:rPr>
          <w:rFonts w:ascii="Arial" w:hAnsi="Arial" w:cs="Arial"/>
          <w:sz w:val="24"/>
          <w:szCs w:val="24"/>
          <w:lang w:bidi="en-IE"/>
        </w:rPr>
        <w:t xml:space="preserve">. </w:t>
      </w:r>
    </w:p>
    <w:p w14:paraId="675761CF" w14:textId="77777777" w:rsidR="00A96057" w:rsidRPr="005F64C4" w:rsidRDefault="00A96057" w:rsidP="00285152">
      <w:pPr>
        <w:pStyle w:val="NoSpacing"/>
        <w:rPr>
          <w:rFonts w:ascii="Arial" w:eastAsia="Times New Roman" w:hAnsi="Arial" w:cs="Arial"/>
          <w:sz w:val="24"/>
          <w:szCs w:val="24"/>
          <w:lang w:val="en-US"/>
        </w:rPr>
      </w:pPr>
    </w:p>
    <w:p w14:paraId="606CC97D" w14:textId="77777777" w:rsidR="00E83E53" w:rsidRPr="005F64C4" w:rsidRDefault="00AE16AB" w:rsidP="00285152">
      <w:pPr>
        <w:pStyle w:val="NoSpacing"/>
        <w:rPr>
          <w:rFonts w:ascii="Arial" w:hAnsi="Arial" w:cs="Arial"/>
          <w:sz w:val="24"/>
          <w:szCs w:val="24"/>
          <w:lang w:bidi="en-IE"/>
        </w:rPr>
      </w:pPr>
      <w:r w:rsidRPr="005F64C4">
        <w:rPr>
          <w:rFonts w:ascii="Arial" w:hAnsi="Arial" w:cs="Arial"/>
          <w:sz w:val="24"/>
          <w:szCs w:val="24"/>
          <w:lang w:bidi="en-IE"/>
        </w:rPr>
        <w:t xml:space="preserve">Entry will be at the minimum of the scale and the rate of remuneration will not be subject to negotiation and may be adjusted from time to time in line with Government pay policy. </w:t>
      </w:r>
    </w:p>
    <w:p w14:paraId="693C778C" w14:textId="23B7E22E" w:rsidR="00F62E4F" w:rsidRPr="005F64C4" w:rsidRDefault="00F62E4F" w:rsidP="00285152">
      <w:pPr>
        <w:pStyle w:val="NoSpacing"/>
        <w:rPr>
          <w:rFonts w:ascii="Arial" w:hAnsi="Arial" w:cs="Arial"/>
          <w:sz w:val="24"/>
          <w:szCs w:val="24"/>
          <w:lang w:bidi="en-IE"/>
        </w:rPr>
      </w:pPr>
      <w:r w:rsidRPr="005F64C4">
        <w:rPr>
          <w:rFonts w:ascii="Arial" w:hAnsi="Arial" w:cs="Arial"/>
          <w:sz w:val="24"/>
          <w:szCs w:val="24"/>
        </w:rPr>
        <w:t>Different pay and conditions may apply if, immediately prior to appointment the appointee is already a serving Civil Servant or Public Servant.</w:t>
      </w:r>
    </w:p>
    <w:p w14:paraId="5DEC1A31" w14:textId="77777777" w:rsidR="00F62E4F" w:rsidRPr="005F64C4" w:rsidRDefault="00F62E4F" w:rsidP="00285152">
      <w:pPr>
        <w:pStyle w:val="NoSpacing"/>
        <w:rPr>
          <w:rFonts w:ascii="Arial" w:hAnsi="Arial" w:cs="Arial"/>
          <w:sz w:val="24"/>
          <w:szCs w:val="24"/>
        </w:rPr>
      </w:pPr>
    </w:p>
    <w:p w14:paraId="075B2065" w14:textId="4FC31338" w:rsidR="00AE16AB" w:rsidRPr="005F64C4" w:rsidRDefault="00AE16AB" w:rsidP="00285152">
      <w:pPr>
        <w:pStyle w:val="NoSpacing"/>
        <w:rPr>
          <w:rFonts w:ascii="Arial" w:hAnsi="Arial" w:cs="Arial"/>
          <w:sz w:val="24"/>
          <w:szCs w:val="24"/>
          <w:lang w:bidi="en-IE"/>
        </w:rPr>
      </w:pPr>
      <w:r w:rsidRPr="005F64C4">
        <w:rPr>
          <w:rFonts w:ascii="Arial" w:hAnsi="Arial" w:cs="Arial"/>
          <w:sz w:val="24"/>
          <w:szCs w:val="24"/>
          <w:lang w:bidi="en-IE"/>
        </w:rPr>
        <w:t>Subject to satisfactory performance, increments may be payable in line with current government policy.</w:t>
      </w:r>
    </w:p>
    <w:p w14:paraId="3EEE188F" w14:textId="77777777" w:rsidR="00956405" w:rsidRPr="005F64C4" w:rsidRDefault="00956405" w:rsidP="00285152">
      <w:pPr>
        <w:spacing w:after="0" w:line="240" w:lineRule="auto"/>
        <w:rPr>
          <w:rFonts w:ascii="Arial" w:hAnsi="Arial" w:cs="Arial"/>
          <w:sz w:val="24"/>
          <w:szCs w:val="24"/>
          <w:lang w:eastAsia="en-IE" w:bidi="en-IE"/>
        </w:rPr>
      </w:pPr>
    </w:p>
    <w:p w14:paraId="3ED2FA58" w14:textId="1D8DDD30" w:rsidR="00425730" w:rsidRPr="005F64C4" w:rsidRDefault="00AE16AB" w:rsidP="00285152">
      <w:pPr>
        <w:pStyle w:val="NoSpacing"/>
        <w:rPr>
          <w:rFonts w:ascii="Arial" w:hAnsi="Arial" w:cs="Arial"/>
          <w:b/>
          <w:w w:val="110"/>
          <w:sz w:val="24"/>
          <w:szCs w:val="24"/>
          <w:lang w:eastAsia="en-IE" w:bidi="en-IE"/>
        </w:rPr>
      </w:pPr>
      <w:r w:rsidRPr="005F64C4">
        <w:rPr>
          <w:rFonts w:ascii="Arial" w:hAnsi="Arial" w:cs="Arial"/>
          <w:b/>
          <w:w w:val="110"/>
          <w:sz w:val="24"/>
          <w:szCs w:val="24"/>
          <w:lang w:eastAsia="en-IE" w:bidi="en-IE"/>
        </w:rPr>
        <w:t>Tenure</w:t>
      </w:r>
      <w:r w:rsidR="003A0630" w:rsidRPr="005F64C4">
        <w:rPr>
          <w:rFonts w:ascii="Arial" w:hAnsi="Arial" w:cs="Arial"/>
          <w:b/>
          <w:w w:val="110"/>
          <w:sz w:val="24"/>
          <w:szCs w:val="24"/>
          <w:lang w:eastAsia="en-IE" w:bidi="en-IE"/>
        </w:rPr>
        <w:t xml:space="preserve"> </w:t>
      </w:r>
    </w:p>
    <w:p w14:paraId="5880C663" w14:textId="342FF187" w:rsidR="0048532A" w:rsidRPr="005F64C4" w:rsidRDefault="00A8573F" w:rsidP="00285152">
      <w:pPr>
        <w:spacing w:after="0"/>
        <w:rPr>
          <w:rFonts w:ascii="Arial" w:hAnsi="Arial" w:cs="Arial"/>
          <w:sz w:val="24"/>
          <w:szCs w:val="24"/>
        </w:rPr>
      </w:pPr>
      <w:r w:rsidRPr="005F64C4">
        <w:rPr>
          <w:rFonts w:ascii="Arial" w:hAnsi="Arial" w:cs="Arial"/>
          <w:sz w:val="24"/>
          <w:szCs w:val="24"/>
        </w:rPr>
        <w:t>This role is offered on a p</w:t>
      </w:r>
      <w:r w:rsidR="0048532A" w:rsidRPr="005F64C4">
        <w:rPr>
          <w:rFonts w:ascii="Arial" w:hAnsi="Arial" w:cs="Arial"/>
          <w:sz w:val="24"/>
          <w:szCs w:val="24"/>
        </w:rPr>
        <w:t>ermanent basis</w:t>
      </w:r>
      <w:r w:rsidRPr="005F64C4">
        <w:rPr>
          <w:rFonts w:ascii="Arial" w:hAnsi="Arial" w:cs="Arial"/>
          <w:sz w:val="24"/>
          <w:szCs w:val="24"/>
        </w:rPr>
        <w:t xml:space="preserve">. A </w:t>
      </w:r>
      <w:r w:rsidR="0048532A" w:rsidRPr="005F64C4">
        <w:rPr>
          <w:rFonts w:ascii="Arial" w:hAnsi="Arial" w:cs="Arial"/>
          <w:sz w:val="24"/>
          <w:szCs w:val="24"/>
        </w:rPr>
        <w:t xml:space="preserve">secondment </w:t>
      </w:r>
      <w:r w:rsidRPr="005F64C4">
        <w:rPr>
          <w:rFonts w:ascii="Arial" w:hAnsi="Arial" w:cs="Arial"/>
          <w:sz w:val="24"/>
          <w:szCs w:val="24"/>
        </w:rPr>
        <w:t xml:space="preserve">arrangement may be considered </w:t>
      </w:r>
      <w:r w:rsidR="00CC6BAF" w:rsidRPr="005F64C4">
        <w:rPr>
          <w:rFonts w:ascii="Arial" w:hAnsi="Arial" w:cs="Arial"/>
          <w:sz w:val="24"/>
          <w:szCs w:val="24"/>
        </w:rPr>
        <w:t>on request from another Public Sector organisation.</w:t>
      </w:r>
    </w:p>
    <w:p w14:paraId="77CEEA89" w14:textId="77777777" w:rsidR="00BB3B34" w:rsidRPr="005F64C4" w:rsidRDefault="00BB3B34" w:rsidP="00285152">
      <w:pPr>
        <w:tabs>
          <w:tab w:val="left" w:pos="-1440"/>
          <w:tab w:val="left" w:pos="-720"/>
          <w:tab w:val="left" w:pos="0"/>
          <w:tab w:val="left" w:pos="720"/>
          <w:tab w:val="left" w:pos="1440"/>
          <w:tab w:val="left" w:pos="2880"/>
          <w:tab w:val="left" w:pos="4363"/>
          <w:tab w:val="left" w:pos="5846"/>
          <w:tab w:val="left" w:pos="7206"/>
        </w:tabs>
        <w:suppressAutoHyphens/>
        <w:spacing w:after="0" w:line="240" w:lineRule="auto"/>
        <w:rPr>
          <w:rFonts w:ascii="Arial" w:hAnsi="Arial" w:cs="Arial"/>
          <w:b/>
          <w:w w:val="110"/>
          <w:sz w:val="24"/>
          <w:szCs w:val="24"/>
          <w:lang w:eastAsia="en-IE" w:bidi="en-IE"/>
        </w:rPr>
      </w:pPr>
    </w:p>
    <w:p w14:paraId="1E11EC0C" w14:textId="3575807C" w:rsidR="00BB3B34" w:rsidRPr="005F64C4" w:rsidRDefault="00BB3B34" w:rsidP="00285152">
      <w:pPr>
        <w:tabs>
          <w:tab w:val="left" w:pos="-1440"/>
          <w:tab w:val="left" w:pos="-720"/>
          <w:tab w:val="left" w:pos="0"/>
          <w:tab w:val="left" w:pos="720"/>
          <w:tab w:val="left" w:pos="1440"/>
          <w:tab w:val="left" w:pos="2880"/>
          <w:tab w:val="left" w:pos="4363"/>
          <w:tab w:val="left" w:pos="5846"/>
          <w:tab w:val="left" w:pos="7206"/>
        </w:tabs>
        <w:suppressAutoHyphens/>
        <w:spacing w:after="0" w:line="240" w:lineRule="auto"/>
        <w:rPr>
          <w:rFonts w:ascii="Arial" w:eastAsia="Times New Roman" w:hAnsi="Arial" w:cs="Arial"/>
          <w:sz w:val="24"/>
          <w:szCs w:val="24"/>
        </w:rPr>
      </w:pPr>
      <w:r w:rsidRPr="005F64C4">
        <w:rPr>
          <w:rFonts w:ascii="Arial" w:hAnsi="Arial" w:cs="Arial"/>
          <w:b/>
          <w:w w:val="110"/>
          <w:sz w:val="24"/>
          <w:szCs w:val="24"/>
          <w:lang w:eastAsia="en-IE" w:bidi="en-IE"/>
        </w:rPr>
        <w:t>Location</w:t>
      </w:r>
    </w:p>
    <w:p w14:paraId="4F9AB8D2" w14:textId="558302DE" w:rsidR="004E6BA2" w:rsidRPr="005F64C4" w:rsidRDefault="004E6BA2" w:rsidP="00285152">
      <w:pPr>
        <w:tabs>
          <w:tab w:val="left" w:pos="-1440"/>
          <w:tab w:val="left" w:pos="-720"/>
          <w:tab w:val="left" w:pos="0"/>
          <w:tab w:val="left" w:pos="720"/>
          <w:tab w:val="left" w:pos="1440"/>
          <w:tab w:val="left" w:pos="2880"/>
          <w:tab w:val="left" w:pos="4363"/>
          <w:tab w:val="left" w:pos="5846"/>
          <w:tab w:val="left" w:pos="7206"/>
        </w:tabs>
        <w:suppressAutoHyphens/>
        <w:spacing w:after="0" w:line="240" w:lineRule="auto"/>
        <w:rPr>
          <w:rFonts w:ascii="Arial" w:eastAsia="Times New Roman" w:hAnsi="Arial" w:cs="Arial"/>
          <w:sz w:val="24"/>
          <w:szCs w:val="24"/>
        </w:rPr>
      </w:pPr>
      <w:r w:rsidRPr="005F64C4">
        <w:rPr>
          <w:rFonts w:ascii="Arial" w:eastAsia="Times New Roman" w:hAnsi="Arial" w:cs="Arial"/>
          <w:sz w:val="24"/>
          <w:szCs w:val="24"/>
        </w:rPr>
        <w:t>While the position is Dublin based, a considerable proportion of our work is delivered in client organisations throughout Ireland, and abroad on occasions.  Members of the staff of the Institute may be required to attend meetings and other functions on occasions outside normal working hours.</w:t>
      </w:r>
    </w:p>
    <w:p w14:paraId="4FBD24A1" w14:textId="5F053F4F" w:rsidR="009376E8" w:rsidRPr="005F64C4" w:rsidRDefault="009376E8" w:rsidP="00285152">
      <w:pPr>
        <w:spacing w:after="0" w:line="240" w:lineRule="auto"/>
        <w:rPr>
          <w:rFonts w:ascii="Arial" w:hAnsi="Arial" w:cs="Arial"/>
          <w:sz w:val="24"/>
          <w:szCs w:val="24"/>
          <w:lang w:eastAsia="en-IE" w:bidi="en-IE"/>
        </w:rPr>
      </w:pPr>
    </w:p>
    <w:p w14:paraId="6C0D12EE" w14:textId="4CAE3652" w:rsidR="00425730" w:rsidRPr="005F64C4" w:rsidRDefault="00AE16AB" w:rsidP="00285152">
      <w:pPr>
        <w:spacing w:after="0" w:line="240" w:lineRule="auto"/>
        <w:rPr>
          <w:rFonts w:ascii="Arial" w:hAnsi="Arial" w:cs="Arial"/>
          <w:b/>
          <w:bCs/>
          <w:w w:val="110"/>
          <w:sz w:val="24"/>
          <w:szCs w:val="24"/>
          <w:lang w:eastAsia="en-IE" w:bidi="en-IE"/>
        </w:rPr>
      </w:pPr>
      <w:r w:rsidRPr="005F64C4">
        <w:rPr>
          <w:rFonts w:ascii="Arial" w:hAnsi="Arial" w:cs="Arial"/>
          <w:b/>
          <w:bCs/>
          <w:w w:val="110"/>
          <w:sz w:val="24"/>
          <w:szCs w:val="24"/>
          <w:lang w:eastAsia="en-IE" w:bidi="en-IE"/>
        </w:rPr>
        <w:t>Hours of Attendance</w:t>
      </w:r>
    </w:p>
    <w:p w14:paraId="2031F96B" w14:textId="603C9CC1" w:rsidR="00AB191A" w:rsidRPr="005F64C4" w:rsidRDefault="00AE16AB" w:rsidP="00285152">
      <w:pPr>
        <w:pStyle w:val="NoSpacing"/>
        <w:rPr>
          <w:rFonts w:ascii="Arial" w:hAnsi="Arial" w:cs="Arial"/>
          <w:sz w:val="24"/>
          <w:szCs w:val="24"/>
        </w:rPr>
      </w:pPr>
      <w:r w:rsidRPr="005F64C4">
        <w:rPr>
          <w:rFonts w:ascii="Arial" w:hAnsi="Arial" w:cs="Arial"/>
          <w:sz w:val="24"/>
          <w:szCs w:val="24"/>
          <w:lang w:bidi="en-IE"/>
        </w:rPr>
        <w:t>Hours of attendance will</w:t>
      </w:r>
      <w:r w:rsidR="00CB6E23" w:rsidRPr="005F64C4">
        <w:rPr>
          <w:rFonts w:ascii="Arial" w:hAnsi="Arial" w:cs="Arial"/>
          <w:sz w:val="24"/>
          <w:szCs w:val="24"/>
          <w:lang w:bidi="en-IE"/>
        </w:rPr>
        <w:t xml:space="preserve"> be as fixed from time to time but will not amount to less than </w:t>
      </w:r>
      <w:r w:rsidRPr="005F64C4">
        <w:rPr>
          <w:rFonts w:ascii="Arial" w:hAnsi="Arial" w:cs="Arial"/>
          <w:sz w:val="24"/>
          <w:szCs w:val="24"/>
          <w:lang w:bidi="en-IE"/>
        </w:rPr>
        <w:t xml:space="preserve">35 hours per week. </w:t>
      </w:r>
      <w:r w:rsidR="00AF34BA" w:rsidRPr="005F64C4">
        <w:rPr>
          <w:rFonts w:ascii="Arial" w:hAnsi="Arial" w:cs="Arial"/>
          <w:sz w:val="24"/>
          <w:szCs w:val="24"/>
        </w:rPr>
        <w:t xml:space="preserve">The successful candidate will be required to work such additional hours from time to time as may be reasonable and necessary for the proper performance of </w:t>
      </w:r>
      <w:r w:rsidR="00E36DCC" w:rsidRPr="005F64C4">
        <w:rPr>
          <w:rFonts w:ascii="Arial" w:hAnsi="Arial" w:cs="Arial"/>
          <w:sz w:val="24"/>
          <w:szCs w:val="24"/>
        </w:rPr>
        <w:t>their</w:t>
      </w:r>
      <w:r w:rsidR="00AF34BA" w:rsidRPr="005F64C4">
        <w:rPr>
          <w:rFonts w:ascii="Arial" w:hAnsi="Arial" w:cs="Arial"/>
          <w:sz w:val="24"/>
          <w:szCs w:val="24"/>
        </w:rPr>
        <w:t xml:space="preserve"> duties subject to the limits set down in the working time regulations.</w:t>
      </w:r>
    </w:p>
    <w:p w14:paraId="2C448C57" w14:textId="77777777" w:rsidR="00AB191A" w:rsidRPr="005F64C4" w:rsidRDefault="00AB191A" w:rsidP="00285152">
      <w:pPr>
        <w:pStyle w:val="NoSpacing"/>
        <w:rPr>
          <w:rFonts w:ascii="Arial" w:hAnsi="Arial" w:cs="Arial"/>
          <w:sz w:val="24"/>
          <w:szCs w:val="24"/>
        </w:rPr>
      </w:pPr>
    </w:p>
    <w:p w14:paraId="24FE8B24" w14:textId="67BA427C" w:rsidR="00AE16AB" w:rsidRPr="005F64C4" w:rsidRDefault="009A4EB8" w:rsidP="00285152">
      <w:pPr>
        <w:pStyle w:val="NoSpacing"/>
        <w:rPr>
          <w:rFonts w:ascii="Arial" w:hAnsi="Arial" w:cs="Arial"/>
          <w:sz w:val="24"/>
          <w:szCs w:val="24"/>
          <w:lang w:bidi="en-IE"/>
        </w:rPr>
      </w:pPr>
      <w:r w:rsidRPr="005F64C4">
        <w:rPr>
          <w:rFonts w:ascii="Arial" w:hAnsi="Arial" w:cs="Arial"/>
          <w:sz w:val="24"/>
          <w:szCs w:val="24"/>
          <w:lang w:bidi="en-IE"/>
        </w:rPr>
        <w:t xml:space="preserve">The Institute </w:t>
      </w:r>
      <w:r w:rsidR="00AE16AB" w:rsidRPr="005F64C4">
        <w:rPr>
          <w:rFonts w:ascii="Arial" w:hAnsi="Arial" w:cs="Arial"/>
          <w:sz w:val="24"/>
          <w:szCs w:val="24"/>
          <w:lang w:bidi="en-IE"/>
        </w:rPr>
        <w:t>operate</w:t>
      </w:r>
      <w:r w:rsidRPr="005F64C4">
        <w:rPr>
          <w:rFonts w:ascii="Arial" w:hAnsi="Arial" w:cs="Arial"/>
          <w:sz w:val="24"/>
          <w:szCs w:val="24"/>
          <w:lang w:bidi="en-IE"/>
        </w:rPr>
        <w:t>s</w:t>
      </w:r>
      <w:r w:rsidR="00AE16AB" w:rsidRPr="005F64C4">
        <w:rPr>
          <w:rFonts w:ascii="Arial" w:hAnsi="Arial" w:cs="Arial"/>
          <w:sz w:val="24"/>
          <w:szCs w:val="24"/>
          <w:lang w:bidi="en-IE"/>
        </w:rPr>
        <w:t xml:space="preserve"> a formal Blended Working model based on servi</w:t>
      </w:r>
      <w:r w:rsidR="00AF34BA" w:rsidRPr="005F64C4">
        <w:rPr>
          <w:rFonts w:ascii="Arial" w:hAnsi="Arial" w:cs="Arial"/>
          <w:sz w:val="24"/>
          <w:szCs w:val="24"/>
          <w:lang w:bidi="en-IE"/>
        </w:rPr>
        <w:t>ce/business requirements</w:t>
      </w:r>
      <w:r w:rsidR="00AE16AB" w:rsidRPr="005F64C4">
        <w:rPr>
          <w:rFonts w:ascii="Arial" w:hAnsi="Arial" w:cs="Arial"/>
          <w:sz w:val="24"/>
          <w:szCs w:val="24"/>
          <w:lang w:bidi="en-IE"/>
        </w:rPr>
        <w:t xml:space="preserve">. </w:t>
      </w:r>
    </w:p>
    <w:p w14:paraId="16380EE0" w14:textId="77777777" w:rsidR="00887EED" w:rsidRPr="005F64C4" w:rsidRDefault="00887EED" w:rsidP="00285152">
      <w:pPr>
        <w:spacing w:after="0" w:line="240" w:lineRule="auto"/>
        <w:rPr>
          <w:rFonts w:ascii="Arial" w:hAnsi="Arial" w:cs="Arial"/>
          <w:sz w:val="24"/>
          <w:szCs w:val="24"/>
          <w:lang w:bidi="en-IE"/>
        </w:rPr>
      </w:pPr>
    </w:p>
    <w:p w14:paraId="32FAD326" w14:textId="2A04D3A4" w:rsidR="00384B03" w:rsidRPr="005F64C4" w:rsidRDefault="000918E4" w:rsidP="00285152">
      <w:pPr>
        <w:spacing w:after="0" w:line="240" w:lineRule="auto"/>
        <w:rPr>
          <w:rFonts w:ascii="Arial" w:hAnsi="Arial" w:cs="Arial"/>
          <w:w w:val="110"/>
          <w:sz w:val="24"/>
          <w:szCs w:val="24"/>
          <w:lang w:eastAsia="en-IE" w:bidi="en-IE"/>
        </w:rPr>
      </w:pPr>
      <w:r w:rsidRPr="00A96057">
        <w:rPr>
          <w:rFonts w:ascii="Arial" w:hAnsi="Arial" w:cs="Arial"/>
          <w:sz w:val="24"/>
          <w:szCs w:val="24"/>
          <w:lang w:bidi="en-IE"/>
        </w:rPr>
        <w:t>The Institute currently has a flexible working hour attendance scheme in operation.</w:t>
      </w:r>
    </w:p>
    <w:p w14:paraId="7D585294" w14:textId="77777777" w:rsidR="00887EED" w:rsidRPr="005F64C4" w:rsidRDefault="00887EED" w:rsidP="00285152">
      <w:pPr>
        <w:spacing w:after="0" w:line="240" w:lineRule="auto"/>
        <w:rPr>
          <w:rFonts w:ascii="Arial" w:hAnsi="Arial" w:cs="Arial"/>
          <w:b/>
          <w:bCs/>
          <w:w w:val="110"/>
          <w:sz w:val="24"/>
          <w:szCs w:val="24"/>
          <w:lang w:eastAsia="en-IE" w:bidi="en-IE"/>
        </w:rPr>
      </w:pPr>
    </w:p>
    <w:p w14:paraId="1EAE9A2B" w14:textId="0F75E50E" w:rsidR="00425730" w:rsidRPr="005F64C4" w:rsidRDefault="00DB0B20" w:rsidP="00285152">
      <w:pPr>
        <w:spacing w:after="0" w:line="240" w:lineRule="auto"/>
        <w:rPr>
          <w:rFonts w:ascii="Arial" w:hAnsi="Arial" w:cs="Arial"/>
          <w:b/>
          <w:bCs/>
          <w:w w:val="110"/>
          <w:sz w:val="24"/>
          <w:szCs w:val="24"/>
          <w:lang w:eastAsia="en-IE" w:bidi="en-IE"/>
        </w:rPr>
      </w:pPr>
      <w:r w:rsidRPr="005F64C4">
        <w:rPr>
          <w:rFonts w:ascii="Arial" w:hAnsi="Arial" w:cs="Arial"/>
          <w:b/>
          <w:bCs/>
          <w:w w:val="110"/>
          <w:sz w:val="24"/>
          <w:szCs w:val="24"/>
          <w:lang w:eastAsia="en-IE" w:bidi="en-IE"/>
        </w:rPr>
        <w:t>Annual L</w:t>
      </w:r>
      <w:r w:rsidR="00AE16AB" w:rsidRPr="005F64C4">
        <w:rPr>
          <w:rFonts w:ascii="Arial" w:hAnsi="Arial" w:cs="Arial"/>
          <w:b/>
          <w:bCs/>
          <w:w w:val="110"/>
          <w:sz w:val="24"/>
          <w:szCs w:val="24"/>
          <w:lang w:eastAsia="en-IE" w:bidi="en-IE"/>
        </w:rPr>
        <w:t>eave</w:t>
      </w:r>
    </w:p>
    <w:p w14:paraId="3B4EF2CB" w14:textId="2F3897D6" w:rsidR="00982EE7" w:rsidRDefault="00AE16AB" w:rsidP="00285152">
      <w:pPr>
        <w:pStyle w:val="NoSpacing"/>
        <w:rPr>
          <w:rFonts w:ascii="Arial" w:hAnsi="Arial" w:cs="Arial"/>
          <w:sz w:val="24"/>
          <w:szCs w:val="24"/>
          <w:lang w:bidi="en-IE"/>
        </w:rPr>
      </w:pPr>
      <w:r w:rsidRPr="005F64C4">
        <w:rPr>
          <w:rFonts w:ascii="Arial" w:hAnsi="Arial" w:cs="Arial"/>
          <w:sz w:val="24"/>
          <w:szCs w:val="24"/>
          <w:lang w:bidi="en-IE"/>
        </w:rPr>
        <w:t>The Annual Leave</w:t>
      </w:r>
      <w:r w:rsidR="00DB0B20" w:rsidRPr="005F64C4">
        <w:rPr>
          <w:rFonts w:ascii="Arial" w:hAnsi="Arial" w:cs="Arial"/>
          <w:sz w:val="24"/>
          <w:szCs w:val="24"/>
          <w:lang w:bidi="en-IE"/>
        </w:rPr>
        <w:t xml:space="preserve"> allowance for this position</w:t>
      </w:r>
      <w:r w:rsidR="00794C5A" w:rsidRPr="005F64C4">
        <w:rPr>
          <w:rFonts w:ascii="Arial" w:hAnsi="Arial" w:cs="Arial"/>
          <w:sz w:val="24"/>
          <w:szCs w:val="24"/>
          <w:lang w:bidi="en-IE"/>
        </w:rPr>
        <w:t xml:space="preserve"> is </w:t>
      </w:r>
      <w:r w:rsidR="00043C3A">
        <w:rPr>
          <w:rFonts w:ascii="Arial" w:hAnsi="Arial" w:cs="Arial"/>
          <w:sz w:val="24"/>
          <w:szCs w:val="24"/>
          <w:lang w:bidi="en-IE"/>
        </w:rPr>
        <w:t>29</w:t>
      </w:r>
      <w:r w:rsidRPr="005F64C4">
        <w:rPr>
          <w:rFonts w:ascii="Arial" w:hAnsi="Arial" w:cs="Arial"/>
          <w:sz w:val="24"/>
          <w:szCs w:val="24"/>
          <w:lang w:bidi="en-IE"/>
        </w:rPr>
        <w:t xml:space="preserve"> days. This allowance is subject to the usual conditions regarding the granting of annual leave in the Institute, is based on a five-day week and is exclusive of the usual public holidays.</w:t>
      </w:r>
    </w:p>
    <w:p w14:paraId="7ADA6288" w14:textId="77777777" w:rsidR="00285152" w:rsidRPr="005F64C4" w:rsidRDefault="00285152" w:rsidP="00285152">
      <w:pPr>
        <w:pStyle w:val="NoSpacing"/>
        <w:rPr>
          <w:rFonts w:ascii="Arial" w:hAnsi="Arial" w:cs="Arial"/>
          <w:sz w:val="24"/>
          <w:szCs w:val="24"/>
          <w:lang w:bidi="en-IE"/>
        </w:rPr>
      </w:pPr>
    </w:p>
    <w:p w14:paraId="2CBF1218" w14:textId="463BBDE9" w:rsidR="00425730" w:rsidRPr="005F64C4" w:rsidRDefault="00DB0B20" w:rsidP="00285152">
      <w:pPr>
        <w:pStyle w:val="NoSpacing"/>
        <w:rPr>
          <w:rFonts w:ascii="Arial" w:hAnsi="Arial" w:cs="Arial"/>
          <w:b/>
          <w:sz w:val="24"/>
          <w:szCs w:val="24"/>
          <w:lang w:bidi="en-IE"/>
        </w:rPr>
      </w:pPr>
      <w:r w:rsidRPr="005F64C4">
        <w:rPr>
          <w:rFonts w:ascii="Arial" w:hAnsi="Arial" w:cs="Arial"/>
          <w:b/>
          <w:sz w:val="24"/>
          <w:szCs w:val="24"/>
          <w:lang w:bidi="en-IE"/>
        </w:rPr>
        <w:t>Sick Leave</w:t>
      </w:r>
    </w:p>
    <w:p w14:paraId="4333E50E" w14:textId="132A347B" w:rsidR="00DB0B20" w:rsidRPr="005F64C4" w:rsidRDefault="00DB0B20" w:rsidP="00285152">
      <w:pPr>
        <w:pStyle w:val="NoSpacing"/>
        <w:rPr>
          <w:rFonts w:ascii="Arial" w:hAnsi="Arial" w:cs="Arial"/>
          <w:sz w:val="24"/>
          <w:szCs w:val="24"/>
        </w:rPr>
      </w:pPr>
      <w:r w:rsidRPr="005F64C4">
        <w:rPr>
          <w:rFonts w:ascii="Arial" w:hAnsi="Arial" w:cs="Arial"/>
          <w:sz w:val="24"/>
          <w:szCs w:val="24"/>
        </w:rPr>
        <w:t xml:space="preserve">The rate of pay during properly certified sick absence, provided there is no evidence of permanent disability for service, will apply on a pro-rata basis, in accordance with the provisions of the Civil &amp; Public Service sick leave circulars. </w:t>
      </w:r>
    </w:p>
    <w:p w14:paraId="69F59F82" w14:textId="05E3BF05" w:rsidR="00AE16AB" w:rsidRPr="005F64C4" w:rsidRDefault="00AE16AB" w:rsidP="00F62E4F">
      <w:pPr>
        <w:spacing w:after="0" w:line="240" w:lineRule="auto"/>
        <w:jc w:val="both"/>
        <w:rPr>
          <w:rFonts w:ascii="Arial" w:hAnsi="Arial" w:cs="Arial"/>
          <w:sz w:val="24"/>
          <w:szCs w:val="24"/>
          <w:lang w:eastAsia="en-IE" w:bidi="en-IE"/>
        </w:rPr>
      </w:pPr>
    </w:p>
    <w:p w14:paraId="50E351DF" w14:textId="77777777" w:rsidR="00285152" w:rsidRDefault="00285152">
      <w:pPr>
        <w:rPr>
          <w:rFonts w:ascii="Arial" w:hAnsi="Arial" w:cs="Arial"/>
          <w:b/>
          <w:sz w:val="24"/>
          <w:szCs w:val="24"/>
          <w:lang w:eastAsia="en-IE" w:bidi="en-IE"/>
        </w:rPr>
      </w:pPr>
      <w:r>
        <w:rPr>
          <w:rFonts w:ascii="Arial" w:hAnsi="Arial" w:cs="Arial"/>
          <w:b/>
          <w:sz w:val="24"/>
          <w:szCs w:val="24"/>
          <w:lang w:eastAsia="en-IE" w:bidi="en-IE"/>
        </w:rPr>
        <w:br w:type="page"/>
      </w:r>
    </w:p>
    <w:p w14:paraId="2EC363E1" w14:textId="0BF1A8BF" w:rsidR="00425730" w:rsidRPr="005F64C4" w:rsidRDefault="00982EE7" w:rsidP="00F62E4F">
      <w:pPr>
        <w:pStyle w:val="NoSpacing"/>
        <w:jc w:val="both"/>
        <w:rPr>
          <w:rFonts w:ascii="Arial" w:hAnsi="Arial" w:cs="Arial"/>
          <w:b/>
          <w:sz w:val="24"/>
          <w:szCs w:val="24"/>
          <w:lang w:eastAsia="en-IE" w:bidi="en-IE"/>
        </w:rPr>
      </w:pPr>
      <w:r w:rsidRPr="005F64C4">
        <w:rPr>
          <w:rFonts w:ascii="Arial" w:hAnsi="Arial" w:cs="Arial"/>
          <w:b/>
          <w:sz w:val="24"/>
          <w:szCs w:val="24"/>
          <w:lang w:eastAsia="en-IE" w:bidi="en-IE"/>
        </w:rPr>
        <w:lastRenderedPageBreak/>
        <w:t>Safety &amp; Welfare</w:t>
      </w:r>
    </w:p>
    <w:p w14:paraId="71071807" w14:textId="31941779" w:rsidR="00982EE7" w:rsidRPr="005F64C4" w:rsidRDefault="00982EE7" w:rsidP="00285152">
      <w:pPr>
        <w:pStyle w:val="NoSpacing"/>
        <w:rPr>
          <w:rFonts w:ascii="Arial" w:hAnsi="Arial" w:cs="Arial"/>
          <w:sz w:val="24"/>
          <w:szCs w:val="24"/>
        </w:rPr>
      </w:pPr>
      <w:r w:rsidRPr="005F64C4">
        <w:rPr>
          <w:rFonts w:ascii="Arial" w:hAnsi="Arial" w:cs="Arial"/>
          <w:sz w:val="24"/>
          <w:szCs w:val="24"/>
        </w:rPr>
        <w:t>The holder of the post shall c</w:t>
      </w:r>
      <w:r w:rsidR="00F62E4F" w:rsidRPr="005F64C4">
        <w:rPr>
          <w:rFonts w:ascii="Arial" w:hAnsi="Arial" w:cs="Arial"/>
          <w:sz w:val="24"/>
          <w:szCs w:val="24"/>
        </w:rPr>
        <w:t xml:space="preserve">o-operate with the terms of </w:t>
      </w:r>
      <w:r w:rsidR="00AB191A" w:rsidRPr="005F64C4">
        <w:rPr>
          <w:rFonts w:ascii="Arial" w:hAnsi="Arial" w:cs="Arial"/>
          <w:sz w:val="24"/>
          <w:szCs w:val="24"/>
        </w:rPr>
        <w:t xml:space="preserve">the </w:t>
      </w:r>
      <w:r w:rsidR="00F62E4F" w:rsidRPr="005F64C4">
        <w:rPr>
          <w:rFonts w:ascii="Arial" w:hAnsi="Arial" w:cs="Arial"/>
          <w:sz w:val="24"/>
          <w:szCs w:val="24"/>
        </w:rPr>
        <w:t>Institute’</w:t>
      </w:r>
      <w:r w:rsidRPr="005F64C4">
        <w:rPr>
          <w:rFonts w:ascii="Arial" w:hAnsi="Arial" w:cs="Arial"/>
          <w:sz w:val="24"/>
          <w:szCs w:val="24"/>
        </w:rPr>
        <w:t>s Safety Stat</w:t>
      </w:r>
      <w:r w:rsidR="00AB1897" w:rsidRPr="005F64C4">
        <w:rPr>
          <w:rFonts w:ascii="Arial" w:hAnsi="Arial" w:cs="Arial"/>
          <w:sz w:val="24"/>
          <w:szCs w:val="24"/>
        </w:rPr>
        <w:t>ement.</w:t>
      </w:r>
      <w:r w:rsidRPr="005F64C4">
        <w:rPr>
          <w:rFonts w:ascii="Arial" w:hAnsi="Arial" w:cs="Arial"/>
          <w:sz w:val="24"/>
          <w:szCs w:val="24"/>
        </w:rPr>
        <w:t xml:space="preserve"> </w:t>
      </w:r>
      <w:r w:rsidR="00E36DCC" w:rsidRPr="005F64C4">
        <w:rPr>
          <w:rFonts w:ascii="Arial" w:hAnsi="Arial" w:cs="Arial"/>
          <w:sz w:val="24"/>
          <w:szCs w:val="24"/>
        </w:rPr>
        <w:t>They</w:t>
      </w:r>
      <w:r w:rsidRPr="005F64C4">
        <w:rPr>
          <w:rFonts w:ascii="Arial" w:hAnsi="Arial" w:cs="Arial"/>
          <w:sz w:val="24"/>
          <w:szCs w:val="24"/>
        </w:rPr>
        <w:t xml:space="preserve"> shall familiarise </w:t>
      </w:r>
      <w:r w:rsidR="00E36DCC" w:rsidRPr="005F64C4">
        <w:rPr>
          <w:rFonts w:ascii="Arial" w:hAnsi="Arial" w:cs="Arial"/>
          <w:sz w:val="24"/>
          <w:szCs w:val="24"/>
        </w:rPr>
        <w:t>themselves</w:t>
      </w:r>
      <w:r w:rsidRPr="005F64C4">
        <w:rPr>
          <w:rFonts w:ascii="Arial" w:hAnsi="Arial" w:cs="Arial"/>
          <w:sz w:val="24"/>
          <w:szCs w:val="24"/>
        </w:rPr>
        <w:t xml:space="preserve"> with the safety rules and procedure</w:t>
      </w:r>
      <w:r w:rsidR="00590DD9" w:rsidRPr="005F64C4">
        <w:rPr>
          <w:rFonts w:ascii="Arial" w:hAnsi="Arial" w:cs="Arial"/>
          <w:sz w:val="24"/>
          <w:szCs w:val="24"/>
        </w:rPr>
        <w:t>s and adhere to same.</w:t>
      </w:r>
    </w:p>
    <w:p w14:paraId="3831B6F6" w14:textId="77777777" w:rsidR="00982EE7" w:rsidRPr="005F64C4" w:rsidRDefault="00982EE7" w:rsidP="00285152">
      <w:pPr>
        <w:pStyle w:val="NoSpacing"/>
        <w:rPr>
          <w:rFonts w:ascii="Arial" w:hAnsi="Arial" w:cs="Arial"/>
          <w:sz w:val="24"/>
          <w:szCs w:val="24"/>
        </w:rPr>
      </w:pPr>
    </w:p>
    <w:p w14:paraId="35984F88" w14:textId="122A41AE" w:rsidR="00425730" w:rsidRPr="005F64C4" w:rsidRDefault="00982EE7" w:rsidP="00285152">
      <w:pPr>
        <w:pStyle w:val="NoSpacing"/>
        <w:rPr>
          <w:rFonts w:ascii="Arial" w:hAnsi="Arial" w:cs="Arial"/>
          <w:b/>
          <w:sz w:val="24"/>
          <w:szCs w:val="24"/>
        </w:rPr>
      </w:pPr>
      <w:r w:rsidRPr="005F64C4">
        <w:rPr>
          <w:rFonts w:ascii="Arial" w:hAnsi="Arial" w:cs="Arial"/>
          <w:b/>
          <w:sz w:val="24"/>
          <w:szCs w:val="24"/>
        </w:rPr>
        <w:t>Training</w:t>
      </w:r>
    </w:p>
    <w:p w14:paraId="35009D2F" w14:textId="2DC568DF" w:rsidR="0079520B" w:rsidRPr="005F64C4" w:rsidRDefault="00982EE7" w:rsidP="00285152">
      <w:pPr>
        <w:pStyle w:val="NoSpacing"/>
        <w:rPr>
          <w:rFonts w:ascii="Arial" w:hAnsi="Arial" w:cs="Arial"/>
          <w:sz w:val="24"/>
          <w:szCs w:val="24"/>
        </w:rPr>
      </w:pPr>
      <w:r w:rsidRPr="005F64C4">
        <w:rPr>
          <w:rFonts w:ascii="Arial" w:hAnsi="Arial" w:cs="Arial"/>
          <w:sz w:val="24"/>
          <w:szCs w:val="24"/>
        </w:rPr>
        <w:t>It is a condition of employment that successful candidates will be required to participate in training programmes relevant to the skills necessary for the performance of the duties attaching to the post.</w:t>
      </w:r>
    </w:p>
    <w:p w14:paraId="7A73DBD4" w14:textId="77777777" w:rsidR="00E36DCC" w:rsidRPr="005F64C4" w:rsidRDefault="00E36DCC" w:rsidP="00285152">
      <w:pPr>
        <w:pStyle w:val="NoSpacing"/>
        <w:rPr>
          <w:rFonts w:ascii="Arial" w:hAnsi="Arial" w:cs="Arial"/>
          <w:sz w:val="24"/>
          <w:szCs w:val="24"/>
        </w:rPr>
      </w:pPr>
    </w:p>
    <w:p w14:paraId="3BA52095" w14:textId="77777777" w:rsidR="00982EE7" w:rsidRPr="005F64C4" w:rsidRDefault="00982EE7" w:rsidP="00285152">
      <w:pPr>
        <w:pStyle w:val="NoSpacing"/>
        <w:rPr>
          <w:rFonts w:ascii="Arial" w:hAnsi="Arial" w:cs="Arial"/>
          <w:b/>
          <w:sz w:val="24"/>
          <w:szCs w:val="24"/>
        </w:rPr>
      </w:pPr>
      <w:r w:rsidRPr="005F64C4">
        <w:rPr>
          <w:rFonts w:ascii="Arial" w:hAnsi="Arial" w:cs="Arial"/>
          <w:b/>
          <w:sz w:val="24"/>
          <w:szCs w:val="24"/>
        </w:rPr>
        <w:t>Superannuation Contribution</w:t>
      </w:r>
    </w:p>
    <w:p w14:paraId="48DFD3AA" w14:textId="77777777" w:rsidR="00982EE7" w:rsidRPr="005F64C4" w:rsidRDefault="008F585B" w:rsidP="00285152">
      <w:pPr>
        <w:pStyle w:val="NoSpacing"/>
        <w:rPr>
          <w:rFonts w:ascii="Arial" w:hAnsi="Arial" w:cs="Arial"/>
          <w:sz w:val="24"/>
          <w:szCs w:val="24"/>
        </w:rPr>
      </w:pPr>
      <w:r w:rsidRPr="005F64C4">
        <w:rPr>
          <w:rFonts w:ascii="Arial" w:hAnsi="Arial" w:cs="Arial"/>
          <w:sz w:val="24"/>
          <w:szCs w:val="24"/>
        </w:rPr>
        <w:t>Membership of the</w:t>
      </w:r>
      <w:r w:rsidR="00982EE7" w:rsidRPr="005F64C4">
        <w:rPr>
          <w:rFonts w:ascii="Arial" w:hAnsi="Arial" w:cs="Arial"/>
          <w:sz w:val="24"/>
          <w:szCs w:val="24"/>
        </w:rPr>
        <w:t xml:space="preserve"> Single Public Service Pension Scheme i</w:t>
      </w:r>
      <w:r w:rsidR="00102B4F" w:rsidRPr="005F64C4">
        <w:rPr>
          <w:rFonts w:ascii="Arial" w:hAnsi="Arial" w:cs="Arial"/>
          <w:sz w:val="24"/>
          <w:szCs w:val="24"/>
        </w:rPr>
        <w:t>s compulsory for all employees except where there is membership of pre-existing public service superannuation scheme.</w:t>
      </w:r>
      <w:r w:rsidR="00982EE7" w:rsidRPr="005F64C4">
        <w:rPr>
          <w:rFonts w:ascii="Arial" w:hAnsi="Arial" w:cs="Arial"/>
          <w:sz w:val="24"/>
          <w:szCs w:val="24"/>
        </w:rPr>
        <w:t xml:space="preserve"> Details will be provided to the appointee prior to appointment. </w:t>
      </w:r>
    </w:p>
    <w:p w14:paraId="4DC7EAF0" w14:textId="77777777" w:rsidR="008F585B" w:rsidRPr="005F64C4" w:rsidRDefault="008F585B" w:rsidP="00285152">
      <w:pPr>
        <w:pStyle w:val="NoSpacing"/>
        <w:rPr>
          <w:rFonts w:ascii="Arial" w:hAnsi="Arial" w:cs="Arial"/>
          <w:sz w:val="24"/>
          <w:szCs w:val="24"/>
        </w:rPr>
      </w:pPr>
    </w:p>
    <w:p w14:paraId="098CCC49" w14:textId="0FF89E39" w:rsidR="00982EE7" w:rsidRPr="005F64C4" w:rsidRDefault="00982EE7" w:rsidP="00285152">
      <w:pPr>
        <w:pStyle w:val="NoSpacing"/>
        <w:rPr>
          <w:rFonts w:ascii="Arial" w:hAnsi="Arial" w:cs="Arial"/>
          <w:sz w:val="24"/>
          <w:szCs w:val="24"/>
        </w:rPr>
      </w:pPr>
      <w:r w:rsidRPr="005F64C4">
        <w:rPr>
          <w:rFonts w:ascii="Arial" w:hAnsi="Arial" w:cs="Arial"/>
          <w:sz w:val="24"/>
          <w:szCs w:val="24"/>
        </w:rPr>
        <w:t>For new entrants under the Single Public Service Pension Scheme, effective from 1st January 2013, superannuation contributions are as follows: 3.5% of net pensionable remuneration and 3% of pensionable remuneration. Pension and retirement lump sum will be based on career-average pensionable remuneration; pensions will be co-ordinated with the State Pension Contributory.</w:t>
      </w:r>
    </w:p>
    <w:p w14:paraId="24BBA091" w14:textId="1C4E3606" w:rsidR="006844F8" w:rsidRPr="005F64C4" w:rsidRDefault="006844F8" w:rsidP="00285152">
      <w:pPr>
        <w:spacing w:after="0" w:line="240" w:lineRule="auto"/>
        <w:rPr>
          <w:rFonts w:ascii="Arial" w:hAnsi="Arial" w:cs="Arial"/>
          <w:sz w:val="24"/>
          <w:szCs w:val="24"/>
          <w:lang w:eastAsia="en-IE" w:bidi="en-IE"/>
        </w:rPr>
      </w:pPr>
    </w:p>
    <w:p w14:paraId="078B8D20" w14:textId="77777777" w:rsidR="00DB0B20" w:rsidRPr="005F64C4" w:rsidRDefault="00DB0B20" w:rsidP="00285152">
      <w:pPr>
        <w:pStyle w:val="NoSpacing"/>
        <w:rPr>
          <w:rFonts w:ascii="Arial" w:hAnsi="Arial" w:cs="Arial"/>
          <w:b/>
          <w:sz w:val="24"/>
          <w:szCs w:val="24"/>
        </w:rPr>
      </w:pPr>
      <w:r w:rsidRPr="005F64C4">
        <w:rPr>
          <w:rFonts w:ascii="Arial" w:hAnsi="Arial" w:cs="Arial"/>
          <w:b/>
          <w:sz w:val="24"/>
          <w:szCs w:val="24"/>
        </w:rPr>
        <w:t xml:space="preserve">Additional Superannuation Contribution </w:t>
      </w:r>
    </w:p>
    <w:p w14:paraId="7F7B3F98" w14:textId="0FB1C60A" w:rsidR="00DB0B20" w:rsidRPr="005F64C4" w:rsidRDefault="00DB0B20" w:rsidP="00285152">
      <w:pPr>
        <w:pStyle w:val="NoSpacing"/>
        <w:rPr>
          <w:rFonts w:ascii="Arial" w:hAnsi="Arial" w:cs="Arial"/>
          <w:sz w:val="24"/>
          <w:szCs w:val="24"/>
          <w:lang w:eastAsia="en-IE" w:bidi="en-IE"/>
        </w:rPr>
      </w:pPr>
      <w:r w:rsidRPr="005F64C4">
        <w:rPr>
          <w:rFonts w:ascii="Arial" w:hAnsi="Arial" w:cs="Arial"/>
          <w:sz w:val="24"/>
          <w:szCs w:val="24"/>
        </w:rPr>
        <w:t>This appointment is subject to the Additional Superannuation Contribution (ASC) in accordance with the Public Service Pay and Pensions Act 2017. Note; ASC deductions are in addition to any pension contributions (main scheme and spouses’ and children’s contributions) required under the rules of your pension scheme.</w:t>
      </w:r>
    </w:p>
    <w:p w14:paraId="1231B977" w14:textId="77777777" w:rsidR="00590DD9" w:rsidRPr="005F64C4" w:rsidRDefault="00590DD9" w:rsidP="00285152">
      <w:pPr>
        <w:pStyle w:val="NoSpacing"/>
        <w:rPr>
          <w:rFonts w:ascii="Arial" w:hAnsi="Arial" w:cs="Arial"/>
          <w:noProof/>
          <w:sz w:val="24"/>
          <w:szCs w:val="24"/>
        </w:rPr>
      </w:pPr>
    </w:p>
    <w:p w14:paraId="73EED52E" w14:textId="77777777" w:rsidR="00AE16AB" w:rsidRPr="005F64C4" w:rsidRDefault="00AE16AB" w:rsidP="00285152">
      <w:pPr>
        <w:spacing w:after="0" w:line="240" w:lineRule="auto"/>
        <w:rPr>
          <w:rFonts w:ascii="Arial" w:hAnsi="Arial" w:cs="Arial"/>
          <w:b/>
          <w:bCs/>
          <w:w w:val="110"/>
          <w:sz w:val="24"/>
          <w:szCs w:val="24"/>
          <w:lang w:eastAsia="en-IE" w:bidi="en-IE"/>
        </w:rPr>
      </w:pPr>
      <w:r w:rsidRPr="005F64C4">
        <w:rPr>
          <w:rFonts w:ascii="Arial" w:hAnsi="Arial" w:cs="Arial"/>
          <w:b/>
          <w:bCs/>
          <w:w w:val="110"/>
          <w:sz w:val="24"/>
          <w:szCs w:val="24"/>
          <w:lang w:eastAsia="en-IE" w:bidi="en-IE"/>
        </w:rPr>
        <w:t>Important Notice</w:t>
      </w:r>
    </w:p>
    <w:p w14:paraId="77B6D1D3" w14:textId="4F801AC4" w:rsidR="00102B4F" w:rsidRPr="005F64C4" w:rsidRDefault="00AE16AB" w:rsidP="00285152">
      <w:pPr>
        <w:pStyle w:val="NoSpacing"/>
        <w:rPr>
          <w:rFonts w:ascii="Arial" w:hAnsi="Arial" w:cs="Arial"/>
          <w:sz w:val="24"/>
          <w:szCs w:val="24"/>
        </w:rPr>
      </w:pPr>
      <w:r w:rsidRPr="005F64C4">
        <w:rPr>
          <w:rFonts w:ascii="Arial" w:hAnsi="Arial" w:cs="Arial"/>
          <w:sz w:val="24"/>
          <w:szCs w:val="24"/>
        </w:rPr>
        <w:t>The above represents the principal conditions of service and is not intended to be the comprehensive list of all terms and conditions of employment which will be set out in the employment contract to be agreed with the successful</w:t>
      </w:r>
      <w:r w:rsidR="00F62E4F" w:rsidRPr="005F64C4">
        <w:rPr>
          <w:rFonts w:ascii="Arial" w:hAnsi="Arial" w:cs="Arial"/>
          <w:sz w:val="24"/>
          <w:szCs w:val="24"/>
        </w:rPr>
        <w:t xml:space="preserve"> candidate. </w:t>
      </w:r>
    </w:p>
    <w:p w14:paraId="6FEC6869" w14:textId="77777777" w:rsidR="00CC6BAF" w:rsidRPr="005F64C4" w:rsidRDefault="00CC6BAF" w:rsidP="00285152">
      <w:pPr>
        <w:pStyle w:val="NoSpacing"/>
        <w:rPr>
          <w:rFonts w:ascii="Arial" w:hAnsi="Arial" w:cs="Arial"/>
          <w:sz w:val="24"/>
          <w:szCs w:val="24"/>
        </w:rPr>
      </w:pPr>
    </w:p>
    <w:p w14:paraId="31D87E99" w14:textId="77777777" w:rsidR="00CC6BAF" w:rsidRPr="005F64C4" w:rsidRDefault="00CC6BAF" w:rsidP="00285152">
      <w:pPr>
        <w:spacing w:after="0" w:line="240" w:lineRule="auto"/>
        <w:rPr>
          <w:rFonts w:ascii="Arial" w:hAnsi="Arial" w:cs="Arial"/>
          <w:b/>
          <w:sz w:val="24"/>
          <w:szCs w:val="24"/>
          <w:lang w:eastAsia="en-IE" w:bidi="en-IE"/>
        </w:rPr>
      </w:pPr>
      <w:r w:rsidRPr="005F64C4">
        <w:rPr>
          <w:rFonts w:ascii="Arial" w:hAnsi="Arial" w:cs="Arial"/>
          <w:b/>
          <w:sz w:val="24"/>
          <w:szCs w:val="24"/>
          <w:lang w:eastAsia="en-IE" w:bidi="en-IE"/>
        </w:rPr>
        <w:t>Confidentiality</w:t>
      </w:r>
    </w:p>
    <w:p w14:paraId="597D82EE" w14:textId="77777777" w:rsidR="00CC6BAF" w:rsidRPr="005F64C4" w:rsidRDefault="00CC6BAF" w:rsidP="00285152">
      <w:pPr>
        <w:pStyle w:val="NoSpacing"/>
        <w:rPr>
          <w:rFonts w:ascii="Arial" w:hAnsi="Arial" w:cs="Arial"/>
          <w:sz w:val="24"/>
          <w:szCs w:val="24"/>
        </w:rPr>
      </w:pPr>
      <w:r w:rsidRPr="005F64C4">
        <w:rPr>
          <w:rFonts w:ascii="Arial" w:hAnsi="Arial" w:cs="Arial"/>
          <w:sz w:val="24"/>
          <w:szCs w:val="24"/>
        </w:rPr>
        <w:t>All enquiries, applications and all aspects of the proceedings relating to recruitment and selection are treated as strictly confidential and are not disclosed to anyone outside those directly involved in the recruitment process.</w:t>
      </w:r>
    </w:p>
    <w:p w14:paraId="3F14CC03" w14:textId="77777777" w:rsidR="00CC6BAF" w:rsidRPr="005F64C4" w:rsidRDefault="00CC6BAF" w:rsidP="00285152">
      <w:pPr>
        <w:pStyle w:val="NoSpacing"/>
        <w:rPr>
          <w:rFonts w:ascii="Arial" w:hAnsi="Arial" w:cs="Arial"/>
          <w:sz w:val="24"/>
          <w:szCs w:val="24"/>
          <w:lang w:bidi="en-IE"/>
        </w:rPr>
      </w:pPr>
    </w:p>
    <w:p w14:paraId="1BE369FB" w14:textId="77777777" w:rsidR="00CC6BAF" w:rsidRPr="005F64C4" w:rsidRDefault="00CC6BAF" w:rsidP="00285152">
      <w:pPr>
        <w:spacing w:after="0" w:line="240" w:lineRule="auto"/>
        <w:rPr>
          <w:rFonts w:ascii="Arial" w:hAnsi="Arial" w:cs="Arial"/>
          <w:b/>
          <w:bCs/>
          <w:w w:val="110"/>
          <w:sz w:val="24"/>
          <w:szCs w:val="24"/>
          <w:lang w:eastAsia="en-IE" w:bidi="en-IE"/>
        </w:rPr>
      </w:pPr>
      <w:r w:rsidRPr="005F64C4">
        <w:rPr>
          <w:rFonts w:ascii="Arial" w:hAnsi="Arial" w:cs="Arial"/>
          <w:b/>
          <w:bCs/>
          <w:w w:val="110"/>
          <w:sz w:val="24"/>
          <w:szCs w:val="24"/>
          <w:lang w:eastAsia="en-IE" w:bidi="en-IE"/>
        </w:rPr>
        <w:t>Freedom of Information</w:t>
      </w:r>
    </w:p>
    <w:p w14:paraId="7E658252" w14:textId="77777777" w:rsidR="00CC6BAF" w:rsidRDefault="00CC6BAF" w:rsidP="00285152">
      <w:pPr>
        <w:pStyle w:val="NoSpacing"/>
        <w:rPr>
          <w:rFonts w:ascii="Arial" w:hAnsi="Arial" w:cs="Arial"/>
          <w:sz w:val="24"/>
          <w:szCs w:val="24"/>
          <w:lang w:bidi="en-IE"/>
        </w:rPr>
      </w:pPr>
      <w:r w:rsidRPr="005F64C4">
        <w:rPr>
          <w:rFonts w:ascii="Arial" w:hAnsi="Arial" w:cs="Arial"/>
          <w:sz w:val="24"/>
          <w:szCs w:val="24"/>
          <w:lang w:bidi="en-IE"/>
        </w:rPr>
        <w:t>Candidates can expect that all enquiries, applications and all aspects of the proceedings are treated as strictly confidential subject to the provisions of the Freedom of Information Act, 2014.</w:t>
      </w:r>
    </w:p>
    <w:p w14:paraId="740F4416" w14:textId="77777777" w:rsidR="00285152" w:rsidRPr="005F64C4" w:rsidRDefault="00285152" w:rsidP="00285152">
      <w:pPr>
        <w:pStyle w:val="NoSpacing"/>
        <w:rPr>
          <w:rFonts w:ascii="Arial" w:hAnsi="Arial" w:cs="Arial"/>
          <w:sz w:val="24"/>
          <w:szCs w:val="24"/>
          <w:lang w:bidi="en-IE"/>
        </w:rPr>
      </w:pPr>
    </w:p>
    <w:p w14:paraId="489EC12E" w14:textId="77777777" w:rsidR="00CC6BAF" w:rsidRPr="005F64C4" w:rsidRDefault="00CC6BAF" w:rsidP="00285152">
      <w:pPr>
        <w:pStyle w:val="NoSpacing"/>
        <w:rPr>
          <w:rFonts w:ascii="Arial" w:hAnsi="Arial" w:cs="Arial"/>
          <w:b/>
          <w:sz w:val="24"/>
          <w:szCs w:val="24"/>
        </w:rPr>
      </w:pPr>
      <w:r w:rsidRPr="005F64C4">
        <w:rPr>
          <w:rFonts w:ascii="Arial" w:hAnsi="Arial" w:cs="Arial"/>
          <w:b/>
          <w:sz w:val="24"/>
          <w:szCs w:val="24"/>
        </w:rPr>
        <w:t>Eligibility to Compete</w:t>
      </w:r>
    </w:p>
    <w:p w14:paraId="0D65EA17" w14:textId="77777777" w:rsidR="00CC6BAF" w:rsidRPr="005F64C4" w:rsidRDefault="00CC6BAF" w:rsidP="00285152">
      <w:pPr>
        <w:pStyle w:val="NoSpacing"/>
        <w:rPr>
          <w:rFonts w:ascii="Arial" w:hAnsi="Arial" w:cs="Arial"/>
          <w:sz w:val="24"/>
          <w:szCs w:val="24"/>
        </w:rPr>
      </w:pPr>
      <w:r w:rsidRPr="005F64C4">
        <w:rPr>
          <w:rFonts w:ascii="Arial" w:hAnsi="Arial" w:cs="Arial"/>
          <w:sz w:val="24"/>
          <w:szCs w:val="24"/>
        </w:rPr>
        <w:t>Candidates must, by the date of any job offer, be:</w:t>
      </w:r>
    </w:p>
    <w:p w14:paraId="19D228CF" w14:textId="77777777" w:rsidR="00CC6BAF" w:rsidRPr="005F64C4" w:rsidRDefault="00CC6BAF" w:rsidP="006E71A1">
      <w:pPr>
        <w:pStyle w:val="NoSpacing"/>
        <w:numPr>
          <w:ilvl w:val="0"/>
          <w:numId w:val="1"/>
        </w:numPr>
        <w:rPr>
          <w:rFonts w:ascii="Arial" w:hAnsi="Arial" w:cs="Arial"/>
          <w:sz w:val="24"/>
          <w:szCs w:val="24"/>
        </w:rPr>
      </w:pPr>
      <w:r w:rsidRPr="005F64C4">
        <w:rPr>
          <w:rFonts w:ascii="Arial" w:hAnsi="Arial" w:cs="Arial"/>
          <w:sz w:val="24"/>
          <w:szCs w:val="24"/>
        </w:rPr>
        <w:t>A citizen of the European Economic Area (EEA). The EEA consists of the Member States of the European Union, Iceland, Liechtenstein and Norway; or</w:t>
      </w:r>
    </w:p>
    <w:p w14:paraId="2E74465F" w14:textId="77777777" w:rsidR="00CC6BAF" w:rsidRPr="005F64C4" w:rsidRDefault="00CC6BAF" w:rsidP="006E71A1">
      <w:pPr>
        <w:pStyle w:val="NoSpacing"/>
        <w:numPr>
          <w:ilvl w:val="0"/>
          <w:numId w:val="1"/>
        </w:numPr>
        <w:rPr>
          <w:rFonts w:ascii="Arial" w:hAnsi="Arial" w:cs="Arial"/>
          <w:sz w:val="24"/>
          <w:szCs w:val="24"/>
        </w:rPr>
      </w:pPr>
      <w:r w:rsidRPr="005F64C4">
        <w:rPr>
          <w:rFonts w:ascii="Arial" w:hAnsi="Arial" w:cs="Arial"/>
          <w:sz w:val="24"/>
          <w:szCs w:val="24"/>
        </w:rPr>
        <w:t>A citizen of the United Kingdom (UK); or</w:t>
      </w:r>
    </w:p>
    <w:p w14:paraId="3DBC74B1" w14:textId="38459D9C" w:rsidR="00CC6BAF" w:rsidRPr="005F64C4" w:rsidRDefault="00CC6BAF" w:rsidP="00902475">
      <w:pPr>
        <w:pStyle w:val="NoSpacing"/>
        <w:ind w:left="360"/>
        <w:rPr>
          <w:rFonts w:ascii="Arial" w:hAnsi="Arial" w:cs="Arial"/>
          <w:sz w:val="24"/>
          <w:szCs w:val="24"/>
        </w:rPr>
      </w:pPr>
      <w:r w:rsidRPr="005F64C4">
        <w:rPr>
          <w:rFonts w:ascii="Arial" w:hAnsi="Arial" w:cs="Arial"/>
          <w:sz w:val="24"/>
          <w:szCs w:val="24"/>
        </w:rPr>
        <w:t>A citizen of Switzerland pursuant to the agreement between the EU and Switzerland on the free movement of persons; or</w:t>
      </w:r>
    </w:p>
    <w:p w14:paraId="01D57D66" w14:textId="77777777" w:rsidR="00CC6BAF" w:rsidRPr="005F64C4" w:rsidRDefault="00CC6BAF" w:rsidP="006E71A1">
      <w:pPr>
        <w:pStyle w:val="NoSpacing"/>
        <w:numPr>
          <w:ilvl w:val="0"/>
          <w:numId w:val="1"/>
        </w:numPr>
        <w:rPr>
          <w:rFonts w:ascii="Arial" w:hAnsi="Arial" w:cs="Arial"/>
          <w:sz w:val="24"/>
          <w:szCs w:val="24"/>
        </w:rPr>
      </w:pPr>
      <w:r w:rsidRPr="005F64C4">
        <w:rPr>
          <w:rFonts w:ascii="Arial" w:hAnsi="Arial" w:cs="Arial"/>
          <w:sz w:val="24"/>
          <w:szCs w:val="24"/>
        </w:rPr>
        <w:lastRenderedPageBreak/>
        <w:t>A non-EEA citizen who is a spouse or child of an EEA or Swiss citizen and has a stamp 4 visa; or</w:t>
      </w:r>
    </w:p>
    <w:p w14:paraId="76387663" w14:textId="77777777" w:rsidR="00CC6BAF" w:rsidRPr="005F64C4" w:rsidRDefault="00CC6BAF" w:rsidP="006E71A1">
      <w:pPr>
        <w:pStyle w:val="NoSpacing"/>
        <w:numPr>
          <w:ilvl w:val="0"/>
          <w:numId w:val="1"/>
        </w:numPr>
        <w:rPr>
          <w:rFonts w:ascii="Arial" w:hAnsi="Arial" w:cs="Arial"/>
          <w:sz w:val="24"/>
          <w:szCs w:val="24"/>
        </w:rPr>
      </w:pPr>
      <w:r w:rsidRPr="005F64C4">
        <w:rPr>
          <w:rFonts w:ascii="Arial" w:hAnsi="Arial" w:cs="Arial"/>
          <w:sz w:val="24"/>
          <w:szCs w:val="24"/>
        </w:rPr>
        <w:t>A person awarded international protection under the International Protection Act 2015 or any family member entitled to remain in the State as a result of family reunification and has a stamp 4 visa; or</w:t>
      </w:r>
    </w:p>
    <w:p w14:paraId="6F22A6FB" w14:textId="77777777" w:rsidR="00CC6BAF" w:rsidRPr="005F64C4" w:rsidRDefault="00CC6BAF" w:rsidP="006E71A1">
      <w:pPr>
        <w:pStyle w:val="NoSpacing"/>
        <w:numPr>
          <w:ilvl w:val="0"/>
          <w:numId w:val="1"/>
        </w:numPr>
        <w:rPr>
          <w:rFonts w:ascii="Arial" w:hAnsi="Arial" w:cs="Arial"/>
          <w:sz w:val="24"/>
          <w:szCs w:val="24"/>
        </w:rPr>
      </w:pPr>
      <w:r w:rsidRPr="005F64C4">
        <w:rPr>
          <w:rFonts w:ascii="Arial" w:hAnsi="Arial" w:cs="Arial"/>
          <w:sz w:val="24"/>
          <w:szCs w:val="24"/>
        </w:rPr>
        <w:t>A non-EEA citizen who is a parent of a dependent child who is a citizen of, and resident in, an EEA member state or Switzerland and has a stamp 4 visa.</w:t>
      </w:r>
    </w:p>
    <w:p w14:paraId="6A749059" w14:textId="77777777" w:rsidR="00F64E60" w:rsidRPr="005F64C4" w:rsidRDefault="00F64E60" w:rsidP="00285152">
      <w:pPr>
        <w:pStyle w:val="NoSpacing"/>
        <w:rPr>
          <w:rFonts w:ascii="Arial" w:eastAsia="Arial" w:hAnsi="Arial" w:cs="Arial"/>
          <w:b/>
          <w:color w:val="44546A" w:themeColor="text2"/>
          <w:w w:val="105"/>
          <w:lang w:eastAsia="en-IE" w:bidi="en-IE"/>
        </w:rPr>
      </w:pPr>
    </w:p>
    <w:p w14:paraId="1F1E5EF7" w14:textId="6977D6D3" w:rsidR="000B395C" w:rsidRPr="005F64C4" w:rsidRDefault="006B1A9B" w:rsidP="00285152">
      <w:pPr>
        <w:pStyle w:val="NoSpacing"/>
        <w:rPr>
          <w:rFonts w:ascii="Arial" w:eastAsia="Arial" w:hAnsi="Arial" w:cs="Arial"/>
          <w:b/>
          <w:color w:val="002060"/>
          <w:w w:val="105"/>
          <w:sz w:val="40"/>
          <w:szCs w:val="40"/>
          <w:lang w:eastAsia="en-IE" w:bidi="en-IE"/>
        </w:rPr>
      </w:pPr>
      <w:r w:rsidRPr="005F64C4">
        <w:rPr>
          <w:rFonts w:ascii="Arial" w:eastAsia="Arial" w:hAnsi="Arial" w:cs="Arial"/>
          <w:b/>
          <w:color w:val="002060"/>
          <w:w w:val="105"/>
          <w:sz w:val="40"/>
          <w:szCs w:val="40"/>
          <w:lang w:eastAsia="en-IE" w:bidi="en-IE"/>
        </w:rPr>
        <w:t>Application &amp; Selection</w:t>
      </w:r>
    </w:p>
    <w:p w14:paraId="5DE479E0" w14:textId="77777777" w:rsidR="006844F8" w:rsidRPr="005F64C4" w:rsidRDefault="006844F8" w:rsidP="00285152">
      <w:pPr>
        <w:pStyle w:val="NoSpacing"/>
        <w:rPr>
          <w:rFonts w:ascii="Arial" w:hAnsi="Arial" w:cs="Arial"/>
          <w:b/>
          <w:w w:val="110"/>
          <w:sz w:val="24"/>
          <w:szCs w:val="24"/>
          <w:lang w:eastAsia="en-IE" w:bidi="en-IE"/>
        </w:rPr>
      </w:pPr>
      <w:r w:rsidRPr="005F64C4">
        <w:rPr>
          <w:rFonts w:ascii="Arial" w:hAnsi="Arial" w:cs="Arial"/>
          <w:b/>
          <w:w w:val="110"/>
          <w:sz w:val="24"/>
          <w:szCs w:val="24"/>
          <w:lang w:eastAsia="en-IE" w:bidi="en-IE"/>
        </w:rPr>
        <w:t>Before you proceed</w:t>
      </w:r>
    </w:p>
    <w:p w14:paraId="0DF313FB" w14:textId="0C288AE0" w:rsidR="006844F8" w:rsidRPr="005F64C4" w:rsidRDefault="006844F8" w:rsidP="00285152">
      <w:pPr>
        <w:spacing w:after="120" w:line="240" w:lineRule="auto"/>
        <w:rPr>
          <w:rFonts w:ascii="Arial" w:hAnsi="Arial" w:cs="Arial"/>
          <w:noProof/>
          <w:sz w:val="24"/>
          <w:szCs w:val="24"/>
        </w:rPr>
      </w:pPr>
      <w:r w:rsidRPr="005F64C4">
        <w:rPr>
          <w:rFonts w:ascii="Arial" w:hAnsi="Arial" w:cs="Arial"/>
          <w:noProof/>
          <w:sz w:val="24"/>
          <w:szCs w:val="24"/>
        </w:rPr>
        <w:t xml:space="preserve">Before proceeding with this phase of the selection process you should satisfy yourself that you meet the education &amp; experience criteria for the post as set out in this booklet. </w:t>
      </w:r>
    </w:p>
    <w:p w14:paraId="42D1662E" w14:textId="77777777" w:rsidR="00CC6BAF" w:rsidRPr="005F64C4" w:rsidRDefault="00CC6BAF" w:rsidP="00285152">
      <w:pPr>
        <w:spacing w:after="0" w:line="240" w:lineRule="auto"/>
        <w:rPr>
          <w:rFonts w:ascii="Arial" w:hAnsi="Arial" w:cs="Arial"/>
          <w:b/>
          <w:sz w:val="24"/>
          <w:szCs w:val="24"/>
          <w:lang w:eastAsia="en-IE" w:bidi="en-IE"/>
        </w:rPr>
      </w:pPr>
      <w:r w:rsidRPr="005F64C4">
        <w:rPr>
          <w:rFonts w:ascii="Arial" w:hAnsi="Arial" w:cs="Arial"/>
          <w:b/>
          <w:sz w:val="24"/>
          <w:szCs w:val="24"/>
          <w:lang w:eastAsia="en-IE" w:bidi="en-IE"/>
        </w:rPr>
        <w:t>Communications</w:t>
      </w:r>
    </w:p>
    <w:p w14:paraId="7649CFB2" w14:textId="4DD6FDBA" w:rsidR="00CC6BAF" w:rsidRPr="00122477" w:rsidRDefault="00172993" w:rsidP="00285152">
      <w:pPr>
        <w:pStyle w:val="NoSpacing"/>
        <w:rPr>
          <w:rFonts w:ascii="Arial" w:hAnsi="Arial" w:cs="Arial"/>
          <w:sz w:val="24"/>
          <w:szCs w:val="24"/>
        </w:rPr>
      </w:pPr>
      <w:r w:rsidRPr="00122477">
        <w:rPr>
          <w:rFonts w:ascii="Arial" w:hAnsi="Arial" w:cs="Arial"/>
          <w:sz w:val="24"/>
          <w:szCs w:val="24"/>
        </w:rPr>
        <w:t>Conscia</w:t>
      </w:r>
      <w:r w:rsidR="00CC6BAF" w:rsidRPr="00122477">
        <w:rPr>
          <w:rFonts w:ascii="Arial" w:hAnsi="Arial" w:cs="Arial"/>
          <w:sz w:val="24"/>
          <w:szCs w:val="24"/>
        </w:rPr>
        <w:t xml:space="preserve"> will contact you when necessary, at each stage of the competition by email. You should </w:t>
      </w:r>
      <w:r w:rsidR="00CC6BAF" w:rsidRPr="00122477">
        <w:rPr>
          <w:rFonts w:ascii="Arial" w:hAnsi="Arial" w:cs="Arial"/>
          <w:sz w:val="24"/>
          <w:szCs w:val="24"/>
          <w:u w:val="single"/>
        </w:rPr>
        <w:t>only submit one email address</w:t>
      </w:r>
      <w:r w:rsidR="00CC6BAF" w:rsidRPr="00122477">
        <w:rPr>
          <w:rFonts w:ascii="Arial" w:hAnsi="Arial" w:cs="Arial"/>
          <w:sz w:val="24"/>
          <w:szCs w:val="24"/>
        </w:rPr>
        <w:t xml:space="preserve"> for all correspondence in relation to this competition. </w:t>
      </w:r>
    </w:p>
    <w:p w14:paraId="08B1C977" w14:textId="77777777" w:rsidR="00CC6BAF" w:rsidRPr="00122477" w:rsidRDefault="00CC6BAF" w:rsidP="00285152">
      <w:pPr>
        <w:pStyle w:val="NoSpacing"/>
        <w:rPr>
          <w:rFonts w:ascii="Arial" w:hAnsi="Arial" w:cs="Arial"/>
          <w:sz w:val="24"/>
          <w:szCs w:val="24"/>
        </w:rPr>
      </w:pPr>
    </w:p>
    <w:p w14:paraId="278A9FFE" w14:textId="664CF464" w:rsidR="00CC6BAF" w:rsidRPr="00122477" w:rsidRDefault="00CC6BAF" w:rsidP="00285152">
      <w:pPr>
        <w:pStyle w:val="NoSpacing"/>
        <w:rPr>
          <w:rFonts w:ascii="Arial" w:hAnsi="Arial" w:cs="Arial"/>
          <w:noProof/>
          <w:sz w:val="24"/>
          <w:szCs w:val="24"/>
        </w:rPr>
      </w:pPr>
      <w:r w:rsidRPr="00122477">
        <w:rPr>
          <w:rFonts w:ascii="Arial" w:hAnsi="Arial" w:cs="Arial"/>
          <w:sz w:val="24"/>
          <w:szCs w:val="24"/>
        </w:rPr>
        <w:t xml:space="preserve">It is important to note that the email address you provide when applying must be one that you can access at all times. The onus is on the applicant to inform Human Resources of any change in email address throughout the recruitment and selection campaign. This can be done by emailing </w:t>
      </w:r>
      <w:hyperlink r:id="rId12">
        <w:r w:rsidR="30FB70B4" w:rsidRPr="00122477">
          <w:rPr>
            <w:rStyle w:val="Hyperlink"/>
            <w:rFonts w:ascii="Arial" w:eastAsia="Arial" w:hAnsi="Arial" w:cs="Arial"/>
            <w:color w:val="0563C1"/>
            <w:sz w:val="24"/>
            <w:szCs w:val="24"/>
          </w:rPr>
          <w:t>ipa@consciatalent.com</w:t>
        </w:r>
      </w:hyperlink>
      <w:r w:rsidRPr="00122477">
        <w:rPr>
          <w:rFonts w:ascii="Arial" w:hAnsi="Arial" w:cs="Arial"/>
          <w:color w:val="1F4E79" w:themeColor="accent5" w:themeShade="80"/>
          <w:sz w:val="24"/>
          <w:szCs w:val="24"/>
        </w:rPr>
        <w:t>.</w:t>
      </w:r>
      <w:r w:rsidRPr="00122477">
        <w:rPr>
          <w:rFonts w:ascii="Arial" w:hAnsi="Arial" w:cs="Arial"/>
          <w:sz w:val="24"/>
          <w:szCs w:val="24"/>
        </w:rPr>
        <w:t xml:space="preserve"> The onus is also on each applicant to ensure that they are in receipt of all</w:t>
      </w:r>
      <w:r w:rsidRPr="00122477">
        <w:rPr>
          <w:rFonts w:ascii="Arial" w:hAnsi="Arial" w:cs="Arial"/>
          <w:noProof/>
          <w:sz w:val="24"/>
          <w:szCs w:val="24"/>
        </w:rPr>
        <w:t xml:space="preserve"> communication from the Institute. The Institute does not accept responsibility for communications not accessed or received by an applicant. </w:t>
      </w:r>
    </w:p>
    <w:p w14:paraId="0775873A" w14:textId="77777777" w:rsidR="00CC6BAF" w:rsidRPr="00122477" w:rsidRDefault="00CC6BAF" w:rsidP="00285152">
      <w:pPr>
        <w:spacing w:after="120" w:line="240" w:lineRule="auto"/>
        <w:rPr>
          <w:rFonts w:ascii="Arial" w:hAnsi="Arial" w:cs="Arial"/>
          <w:noProof/>
          <w:sz w:val="24"/>
          <w:szCs w:val="24"/>
        </w:rPr>
      </w:pPr>
    </w:p>
    <w:p w14:paraId="415237A9" w14:textId="5B492026" w:rsidR="000B395C" w:rsidRPr="00122477" w:rsidRDefault="000B395C" w:rsidP="00285152">
      <w:pPr>
        <w:pStyle w:val="NoSpacing"/>
        <w:rPr>
          <w:rFonts w:ascii="Arial" w:hAnsi="Arial" w:cs="Arial"/>
          <w:b/>
          <w:w w:val="110"/>
          <w:sz w:val="24"/>
          <w:szCs w:val="24"/>
          <w:lang w:eastAsia="en-IE" w:bidi="en-IE"/>
        </w:rPr>
      </w:pPr>
      <w:r w:rsidRPr="00122477">
        <w:rPr>
          <w:rFonts w:ascii="Arial" w:hAnsi="Arial" w:cs="Arial"/>
          <w:b/>
          <w:bCs/>
          <w:w w:val="110"/>
          <w:sz w:val="24"/>
          <w:szCs w:val="24"/>
          <w:lang w:eastAsia="en-IE" w:bidi="en-IE"/>
        </w:rPr>
        <w:t>How to apply</w:t>
      </w:r>
    </w:p>
    <w:p w14:paraId="3E027CAE" w14:textId="05AE39D8" w:rsidR="49726CF1" w:rsidRDefault="49726CF1" w:rsidP="5DDFB40A">
      <w:pPr>
        <w:pStyle w:val="NoSpacing"/>
        <w:spacing w:after="120"/>
      </w:pPr>
      <w:r w:rsidRPr="00122477">
        <w:rPr>
          <w:rFonts w:ascii="Arial" w:eastAsia="Arial" w:hAnsi="Arial" w:cs="Arial"/>
          <w:sz w:val="24"/>
          <w:szCs w:val="24"/>
        </w:rPr>
        <w:t xml:space="preserve">Conscia will be managing all aspects of the recruitment process on behalf of Institute of Public Administration. All information on the role can be found at  </w:t>
      </w:r>
      <w:hyperlink r:id="rId13">
        <w:r w:rsidRPr="00122477">
          <w:rPr>
            <w:rStyle w:val="Hyperlink"/>
            <w:rFonts w:ascii="Arial" w:eastAsia="Arial" w:hAnsi="Arial" w:cs="Arial"/>
            <w:color w:val="0563C1"/>
            <w:sz w:val="24"/>
            <w:szCs w:val="24"/>
          </w:rPr>
          <w:t>https://www.consciatalent.com/ipa</w:t>
        </w:r>
      </w:hyperlink>
      <w:r w:rsidRPr="5DDFB40A">
        <w:rPr>
          <w:rFonts w:ascii="Arial" w:eastAsia="Arial" w:hAnsi="Arial" w:cs="Arial"/>
          <w:sz w:val="24"/>
          <w:szCs w:val="24"/>
          <w:lang w:val="en-GB"/>
        </w:rPr>
        <w:t xml:space="preserve"> </w:t>
      </w:r>
    </w:p>
    <w:p w14:paraId="73AB82C1" w14:textId="1344F40D" w:rsidR="49726CF1" w:rsidRDefault="49726CF1">
      <w:r w:rsidRPr="5DDFB40A">
        <w:rPr>
          <w:rFonts w:ascii="Arial" w:eastAsia="Arial" w:hAnsi="Arial" w:cs="Arial"/>
          <w:sz w:val="24"/>
          <w:szCs w:val="24"/>
          <w:lang w:val="en-GB"/>
        </w:rPr>
        <w:t xml:space="preserve">On this page, you can click on the relevant job title and download the Candidate Booklet and Application Form. You can also submit your completed Application Form by clicking "Apply for Job". </w:t>
      </w:r>
    </w:p>
    <w:p w14:paraId="1CDB8874" w14:textId="7666F03B" w:rsidR="49726CF1" w:rsidRDefault="49726CF1">
      <w:r w:rsidRPr="5DDFB40A">
        <w:rPr>
          <w:rFonts w:ascii="Arial" w:eastAsia="Arial" w:hAnsi="Arial" w:cs="Arial"/>
          <w:sz w:val="24"/>
          <w:szCs w:val="24"/>
        </w:rPr>
        <w:t xml:space="preserve">Applications must be made by completing an application form.  </w:t>
      </w:r>
      <w:r w:rsidRPr="5DDFB40A">
        <w:rPr>
          <w:rFonts w:ascii="Arial" w:eastAsia="Arial" w:hAnsi="Arial" w:cs="Arial"/>
          <w:sz w:val="24"/>
          <w:szCs w:val="24"/>
          <w:lang w:val="en-GB"/>
        </w:rPr>
        <w:t>Please note that CV’s should not be submitted.</w:t>
      </w:r>
    </w:p>
    <w:p w14:paraId="248F59E7" w14:textId="29570384" w:rsidR="00102B4F" w:rsidRPr="005F64C4" w:rsidRDefault="00102B4F" w:rsidP="00285152">
      <w:pPr>
        <w:pStyle w:val="NoSpacing"/>
        <w:rPr>
          <w:rFonts w:ascii="Arial" w:hAnsi="Arial" w:cs="Arial"/>
          <w:b/>
          <w:sz w:val="24"/>
          <w:szCs w:val="24"/>
          <w:lang w:eastAsia="en-IE" w:bidi="en-IE"/>
        </w:rPr>
      </w:pPr>
      <w:r w:rsidRPr="005F64C4">
        <w:rPr>
          <w:rFonts w:ascii="Arial" w:hAnsi="Arial" w:cs="Arial"/>
          <w:b/>
          <w:sz w:val="24"/>
          <w:szCs w:val="24"/>
          <w:lang w:eastAsia="en-IE" w:bidi="en-IE"/>
        </w:rPr>
        <w:t>Selection Process</w:t>
      </w:r>
    </w:p>
    <w:p w14:paraId="2A78BEAC" w14:textId="77777777" w:rsidR="00102B4F" w:rsidRPr="005F64C4" w:rsidRDefault="00102B4F" w:rsidP="00285152">
      <w:pPr>
        <w:pStyle w:val="NoSpacing"/>
        <w:rPr>
          <w:rFonts w:ascii="Arial" w:hAnsi="Arial" w:cs="Arial"/>
          <w:sz w:val="24"/>
          <w:szCs w:val="24"/>
        </w:rPr>
      </w:pPr>
      <w:r w:rsidRPr="005F64C4">
        <w:rPr>
          <w:rFonts w:ascii="Arial" w:hAnsi="Arial" w:cs="Arial"/>
          <w:sz w:val="24"/>
          <w:szCs w:val="24"/>
        </w:rPr>
        <w:t xml:space="preserve">The Selection Process may include the following:  </w:t>
      </w:r>
    </w:p>
    <w:p w14:paraId="75379875" w14:textId="77777777" w:rsidR="00102B4F" w:rsidRPr="005F64C4" w:rsidRDefault="00102B4F" w:rsidP="006E71A1">
      <w:pPr>
        <w:pStyle w:val="NoSpacing"/>
        <w:numPr>
          <w:ilvl w:val="0"/>
          <w:numId w:val="2"/>
        </w:numPr>
        <w:rPr>
          <w:rFonts w:ascii="Arial" w:hAnsi="Arial" w:cs="Arial"/>
          <w:sz w:val="24"/>
          <w:szCs w:val="24"/>
        </w:rPr>
      </w:pPr>
      <w:r w:rsidRPr="005F64C4">
        <w:rPr>
          <w:rFonts w:ascii="Arial" w:hAnsi="Arial" w:cs="Arial"/>
          <w:sz w:val="24"/>
          <w:szCs w:val="24"/>
        </w:rPr>
        <w:t xml:space="preserve">Short-listing of candidates on the basis of the information contained in their application; </w:t>
      </w:r>
    </w:p>
    <w:p w14:paraId="327A3DA8" w14:textId="2CEE1574" w:rsidR="00102B4F" w:rsidRPr="005F64C4" w:rsidRDefault="00102B4F" w:rsidP="006E71A1">
      <w:pPr>
        <w:pStyle w:val="NoSpacing"/>
        <w:numPr>
          <w:ilvl w:val="0"/>
          <w:numId w:val="2"/>
        </w:numPr>
        <w:rPr>
          <w:rFonts w:ascii="Arial" w:hAnsi="Arial" w:cs="Arial"/>
          <w:sz w:val="24"/>
          <w:szCs w:val="24"/>
        </w:rPr>
      </w:pPr>
      <w:r w:rsidRPr="005F64C4">
        <w:rPr>
          <w:rFonts w:ascii="Arial" w:hAnsi="Arial" w:cs="Arial"/>
          <w:sz w:val="24"/>
          <w:szCs w:val="24"/>
        </w:rPr>
        <w:t xml:space="preserve">Competitive interview; </w:t>
      </w:r>
    </w:p>
    <w:p w14:paraId="169C2409" w14:textId="77777777" w:rsidR="00102B4F" w:rsidRPr="005F64C4" w:rsidRDefault="00102B4F" w:rsidP="006E71A1">
      <w:pPr>
        <w:pStyle w:val="NoSpacing"/>
        <w:numPr>
          <w:ilvl w:val="0"/>
          <w:numId w:val="2"/>
        </w:numPr>
        <w:spacing w:after="120"/>
        <w:ind w:left="357" w:hanging="357"/>
        <w:rPr>
          <w:rFonts w:ascii="Arial" w:hAnsi="Arial" w:cs="Arial"/>
          <w:sz w:val="24"/>
          <w:szCs w:val="24"/>
        </w:rPr>
      </w:pPr>
      <w:r w:rsidRPr="005F64C4">
        <w:rPr>
          <w:rFonts w:ascii="Arial" w:hAnsi="Arial" w:cs="Arial"/>
          <w:sz w:val="24"/>
          <w:szCs w:val="24"/>
        </w:rPr>
        <w:t>Work sample/role play/media exercise, and any other tests or exercises that may be deemed appropriate.</w:t>
      </w:r>
    </w:p>
    <w:p w14:paraId="68B96B3D" w14:textId="74BA5DAF" w:rsidR="00102B4F" w:rsidRPr="005F64C4" w:rsidRDefault="00102B4F" w:rsidP="00285152">
      <w:pPr>
        <w:pStyle w:val="NoSpacing"/>
        <w:rPr>
          <w:rFonts w:ascii="Arial" w:hAnsi="Arial" w:cs="Arial"/>
          <w:sz w:val="24"/>
          <w:szCs w:val="24"/>
        </w:rPr>
      </w:pPr>
      <w:r w:rsidRPr="005F64C4">
        <w:rPr>
          <w:rFonts w:ascii="Arial" w:hAnsi="Arial" w:cs="Arial"/>
          <w:sz w:val="24"/>
          <w:szCs w:val="24"/>
        </w:rPr>
        <w:t>Please note that the Institute reserves the right to hold any part of the selection process by way of remote/video-call platform or other appropriate methodology.</w:t>
      </w:r>
    </w:p>
    <w:p w14:paraId="787ECB9E" w14:textId="1D4D6A84" w:rsidR="00285152" w:rsidRDefault="00285152">
      <w:pPr>
        <w:rPr>
          <w:rFonts w:ascii="Arial" w:hAnsi="Arial" w:cs="Arial"/>
          <w:b/>
          <w:w w:val="105"/>
          <w:sz w:val="24"/>
          <w:szCs w:val="24"/>
          <w:lang w:eastAsia="en-IE" w:bidi="en-IE"/>
        </w:rPr>
      </w:pPr>
      <w:r>
        <w:rPr>
          <w:rFonts w:ascii="Arial" w:hAnsi="Arial" w:cs="Arial"/>
          <w:b/>
          <w:w w:val="105"/>
          <w:sz w:val="24"/>
          <w:szCs w:val="24"/>
          <w:lang w:eastAsia="en-IE" w:bidi="en-IE"/>
        </w:rPr>
        <w:br w:type="page"/>
      </w:r>
    </w:p>
    <w:p w14:paraId="29381054" w14:textId="79EA9AE8" w:rsidR="000B395C" w:rsidRPr="005F64C4" w:rsidRDefault="000B395C" w:rsidP="000B395C">
      <w:pPr>
        <w:pStyle w:val="NoSpacing"/>
        <w:jc w:val="both"/>
        <w:rPr>
          <w:rFonts w:ascii="Arial" w:hAnsi="Arial" w:cs="Arial"/>
          <w:b/>
          <w:w w:val="105"/>
          <w:sz w:val="24"/>
          <w:szCs w:val="24"/>
          <w:lang w:eastAsia="en-IE" w:bidi="en-IE"/>
        </w:rPr>
      </w:pPr>
      <w:r w:rsidRPr="005F64C4">
        <w:rPr>
          <w:rFonts w:ascii="Arial" w:hAnsi="Arial" w:cs="Arial"/>
          <w:b/>
          <w:w w:val="105"/>
          <w:sz w:val="24"/>
          <w:szCs w:val="24"/>
          <w:lang w:eastAsia="en-IE" w:bidi="en-IE"/>
        </w:rPr>
        <w:lastRenderedPageBreak/>
        <w:t>Shortlistin</w:t>
      </w:r>
      <w:r w:rsidR="00902475">
        <w:rPr>
          <w:rFonts w:ascii="Arial" w:hAnsi="Arial" w:cs="Arial"/>
          <w:b/>
          <w:w w:val="105"/>
          <w:sz w:val="24"/>
          <w:szCs w:val="24"/>
          <w:lang w:eastAsia="en-IE" w:bidi="en-IE"/>
        </w:rPr>
        <w:t>g</w:t>
      </w:r>
    </w:p>
    <w:p w14:paraId="66D72920" w14:textId="61D0381A" w:rsidR="006844F8" w:rsidRPr="005F64C4" w:rsidRDefault="006844F8" w:rsidP="00285152">
      <w:pPr>
        <w:pStyle w:val="NoSpacing"/>
        <w:rPr>
          <w:rFonts w:ascii="Arial" w:hAnsi="Arial" w:cs="Arial"/>
          <w:sz w:val="24"/>
          <w:szCs w:val="24"/>
        </w:rPr>
      </w:pPr>
      <w:r w:rsidRPr="005F64C4">
        <w:rPr>
          <w:rFonts w:ascii="Arial" w:hAnsi="Arial" w:cs="Arial"/>
          <w:color w:val="000000"/>
          <w:sz w:val="24"/>
          <w:szCs w:val="24"/>
        </w:rPr>
        <w:t xml:space="preserve">The Institute reserves the right to shortlist applications. </w:t>
      </w:r>
      <w:r w:rsidRPr="005F64C4">
        <w:rPr>
          <w:rFonts w:ascii="Arial" w:hAnsi="Arial" w:cs="Arial"/>
          <w:sz w:val="24"/>
          <w:szCs w:val="24"/>
        </w:rPr>
        <w:t>The shortlisting process may take the form of either a desktop shortlisting process based on the information co</w:t>
      </w:r>
      <w:r w:rsidR="009A4EB8" w:rsidRPr="005F64C4">
        <w:rPr>
          <w:rFonts w:ascii="Arial" w:hAnsi="Arial" w:cs="Arial"/>
          <w:sz w:val="24"/>
          <w:szCs w:val="24"/>
        </w:rPr>
        <w:t>ntained in the applications</w:t>
      </w:r>
      <w:r w:rsidRPr="005F64C4">
        <w:rPr>
          <w:rFonts w:ascii="Arial" w:hAnsi="Arial" w:cs="Arial"/>
          <w:sz w:val="24"/>
          <w:szCs w:val="24"/>
        </w:rPr>
        <w:t xml:space="preserve"> </w:t>
      </w:r>
      <w:r w:rsidR="009A4EB8" w:rsidRPr="005F64C4">
        <w:rPr>
          <w:rFonts w:ascii="Arial" w:hAnsi="Arial" w:cs="Arial"/>
          <w:sz w:val="24"/>
          <w:szCs w:val="24"/>
        </w:rPr>
        <w:t xml:space="preserve">submitted </w:t>
      </w:r>
      <w:r w:rsidRPr="005F64C4">
        <w:rPr>
          <w:rFonts w:ascii="Arial" w:hAnsi="Arial" w:cs="Arial"/>
          <w:sz w:val="24"/>
          <w:szCs w:val="24"/>
        </w:rPr>
        <w:t xml:space="preserve">or a shortlisting interview.  </w:t>
      </w:r>
    </w:p>
    <w:p w14:paraId="657E473E" w14:textId="387FFC67" w:rsidR="00AE4A3F" w:rsidRPr="005F64C4" w:rsidRDefault="00AE4A3F" w:rsidP="00285152">
      <w:pPr>
        <w:pStyle w:val="NoSpacing"/>
        <w:rPr>
          <w:rFonts w:ascii="Arial" w:hAnsi="Arial" w:cs="Arial"/>
          <w:sz w:val="24"/>
          <w:szCs w:val="24"/>
        </w:rPr>
      </w:pPr>
    </w:p>
    <w:p w14:paraId="013E1EDF" w14:textId="77777777" w:rsidR="00AE4A3F" w:rsidRPr="005F64C4" w:rsidRDefault="00AE4A3F" w:rsidP="00285152">
      <w:pPr>
        <w:pStyle w:val="NoSpacing"/>
        <w:rPr>
          <w:rFonts w:ascii="Arial" w:hAnsi="Arial" w:cs="Arial"/>
          <w:sz w:val="24"/>
          <w:szCs w:val="24"/>
        </w:rPr>
      </w:pPr>
      <w:r w:rsidRPr="005F64C4">
        <w:rPr>
          <w:rFonts w:ascii="Arial" w:hAnsi="Arial" w:cs="Arial"/>
          <w:sz w:val="24"/>
          <w:szCs w:val="24"/>
        </w:rPr>
        <w:t>Where, by reason of the number of persons seeking admission to the competition and the standard of knowledge, training or experience in general of such persons, the Institute considers that it would be reasonable not to admit all the persons to the competition, the Institute may admit to the competition only persons who appear likely to it to attain in the competition a standard sufficient for selection and recommendation for appointment.</w:t>
      </w:r>
    </w:p>
    <w:p w14:paraId="67519CD2" w14:textId="473313B3" w:rsidR="006844F8" w:rsidRPr="005F64C4" w:rsidRDefault="006844F8" w:rsidP="00285152">
      <w:pPr>
        <w:pStyle w:val="NoSpacing"/>
        <w:rPr>
          <w:rFonts w:ascii="Arial" w:hAnsi="Arial" w:cs="Arial"/>
          <w:sz w:val="24"/>
          <w:szCs w:val="24"/>
        </w:rPr>
      </w:pPr>
    </w:p>
    <w:p w14:paraId="40FA0938" w14:textId="23D9DBC7" w:rsidR="006844F8" w:rsidRPr="005F64C4" w:rsidRDefault="006844F8" w:rsidP="00285152">
      <w:pPr>
        <w:pStyle w:val="NoSpacing"/>
        <w:rPr>
          <w:rFonts w:ascii="Arial" w:hAnsi="Arial" w:cs="Arial"/>
          <w:sz w:val="24"/>
          <w:szCs w:val="24"/>
        </w:rPr>
      </w:pPr>
      <w:r w:rsidRPr="005F64C4">
        <w:rPr>
          <w:rFonts w:ascii="Arial" w:hAnsi="Arial" w:cs="Arial"/>
          <w:sz w:val="24"/>
          <w:szCs w:val="24"/>
        </w:rPr>
        <w:t>T</w:t>
      </w:r>
      <w:r w:rsidR="009A4EB8" w:rsidRPr="005F64C4">
        <w:rPr>
          <w:rFonts w:ascii="Arial" w:hAnsi="Arial" w:cs="Arial"/>
          <w:sz w:val="24"/>
          <w:szCs w:val="24"/>
        </w:rPr>
        <w:t>he information you supply in your</w:t>
      </w:r>
      <w:r w:rsidRPr="005F64C4">
        <w:rPr>
          <w:rFonts w:ascii="Arial" w:hAnsi="Arial" w:cs="Arial"/>
          <w:sz w:val="24"/>
          <w:szCs w:val="24"/>
        </w:rPr>
        <w:t xml:space="preserve"> application</w:t>
      </w:r>
      <w:r w:rsidR="009A4EB8" w:rsidRPr="005F64C4">
        <w:rPr>
          <w:rFonts w:ascii="Arial" w:hAnsi="Arial" w:cs="Arial"/>
          <w:sz w:val="24"/>
          <w:szCs w:val="24"/>
        </w:rPr>
        <w:t xml:space="preserve"> </w:t>
      </w:r>
      <w:r w:rsidR="00AB191A" w:rsidRPr="005F64C4">
        <w:rPr>
          <w:rFonts w:ascii="Arial" w:hAnsi="Arial" w:cs="Arial"/>
          <w:sz w:val="24"/>
          <w:szCs w:val="24"/>
        </w:rPr>
        <w:t xml:space="preserve">will play a central part in </w:t>
      </w:r>
      <w:r w:rsidRPr="005F64C4">
        <w:rPr>
          <w:rFonts w:ascii="Arial" w:hAnsi="Arial" w:cs="Arial"/>
          <w:sz w:val="24"/>
          <w:szCs w:val="24"/>
        </w:rPr>
        <w:t>the shortlisting process.</w:t>
      </w:r>
      <w:r w:rsidR="00753B2D" w:rsidRPr="005F64C4">
        <w:rPr>
          <w:rFonts w:ascii="Arial" w:hAnsi="Arial" w:cs="Arial"/>
          <w:sz w:val="24"/>
          <w:szCs w:val="24"/>
        </w:rPr>
        <w:t xml:space="preserve">  The Institute</w:t>
      </w:r>
      <w:r w:rsidRPr="005F64C4">
        <w:rPr>
          <w:rFonts w:ascii="Arial" w:hAnsi="Arial" w:cs="Arial"/>
          <w:sz w:val="24"/>
          <w:szCs w:val="24"/>
        </w:rPr>
        <w:t xml:space="preserve">’s decision to include you on the shortlist of candidates going forward to the next stage of the process may be determined based on this information. </w:t>
      </w:r>
    </w:p>
    <w:p w14:paraId="52EA5841" w14:textId="0570083C" w:rsidR="006844F8" w:rsidRPr="005F64C4" w:rsidRDefault="006844F8" w:rsidP="00285152">
      <w:pPr>
        <w:pStyle w:val="NoSpacing"/>
        <w:rPr>
          <w:rFonts w:ascii="Arial" w:hAnsi="Arial" w:cs="Arial"/>
          <w:sz w:val="24"/>
          <w:szCs w:val="24"/>
        </w:rPr>
      </w:pPr>
    </w:p>
    <w:p w14:paraId="35F8887D" w14:textId="754E092C" w:rsidR="009A4EB8" w:rsidRPr="005F64C4" w:rsidRDefault="009A4EB8" w:rsidP="00285152">
      <w:pPr>
        <w:pStyle w:val="NoSpacing"/>
        <w:rPr>
          <w:rFonts w:ascii="Arial" w:hAnsi="Arial" w:cs="Arial"/>
          <w:b/>
          <w:bCs/>
          <w:w w:val="105"/>
          <w:sz w:val="24"/>
          <w:szCs w:val="24"/>
          <w:lang w:eastAsia="en-IE" w:bidi="en-IE"/>
        </w:rPr>
      </w:pPr>
      <w:r w:rsidRPr="005F64C4">
        <w:rPr>
          <w:rFonts w:ascii="Arial" w:hAnsi="Arial" w:cs="Arial"/>
          <w:b/>
          <w:bCs/>
          <w:w w:val="105"/>
          <w:sz w:val="24"/>
          <w:szCs w:val="24"/>
          <w:lang w:eastAsia="en-IE" w:bidi="en-IE"/>
        </w:rPr>
        <w:t>Interview</w:t>
      </w:r>
    </w:p>
    <w:p w14:paraId="03489141" w14:textId="3F25F573" w:rsidR="000B395C" w:rsidRPr="005F64C4" w:rsidRDefault="00D421D4" w:rsidP="00285152">
      <w:pPr>
        <w:pStyle w:val="NoSpacing"/>
        <w:rPr>
          <w:rFonts w:ascii="Arial" w:hAnsi="Arial" w:cs="Arial"/>
          <w:sz w:val="24"/>
          <w:szCs w:val="24"/>
        </w:rPr>
      </w:pPr>
      <w:r>
        <w:rPr>
          <w:rFonts w:ascii="Arial" w:hAnsi="Arial" w:cs="Arial"/>
          <w:sz w:val="24"/>
          <w:szCs w:val="24"/>
        </w:rPr>
        <w:t>Interviews are envisaged to take place w/c 13</w:t>
      </w:r>
      <w:r w:rsidRPr="00D421D4">
        <w:rPr>
          <w:rFonts w:ascii="Arial" w:hAnsi="Arial" w:cs="Arial"/>
          <w:sz w:val="24"/>
          <w:szCs w:val="24"/>
          <w:vertAlign w:val="superscript"/>
        </w:rPr>
        <w:t>th</w:t>
      </w:r>
      <w:r>
        <w:rPr>
          <w:rFonts w:ascii="Arial" w:hAnsi="Arial" w:cs="Arial"/>
          <w:sz w:val="24"/>
          <w:szCs w:val="24"/>
        </w:rPr>
        <w:t xml:space="preserve"> July/20</w:t>
      </w:r>
      <w:r w:rsidRPr="00D421D4">
        <w:rPr>
          <w:rFonts w:ascii="Arial" w:hAnsi="Arial" w:cs="Arial"/>
          <w:sz w:val="24"/>
          <w:szCs w:val="24"/>
          <w:vertAlign w:val="superscript"/>
        </w:rPr>
        <w:t>th</w:t>
      </w:r>
      <w:r>
        <w:rPr>
          <w:rFonts w:ascii="Arial" w:hAnsi="Arial" w:cs="Arial"/>
          <w:sz w:val="24"/>
          <w:szCs w:val="24"/>
        </w:rPr>
        <w:t xml:space="preserve"> July. </w:t>
      </w:r>
      <w:r w:rsidR="006844F8" w:rsidRPr="005F64C4">
        <w:rPr>
          <w:rFonts w:ascii="Arial" w:hAnsi="Arial" w:cs="Arial"/>
          <w:sz w:val="24"/>
          <w:szCs w:val="24"/>
        </w:rPr>
        <w:t xml:space="preserve">You may also be contacted in relation to the requirement to complete an on-line questionnaire should this be included in the selection process. The onus is on you to attend for interview on the dates and times allocated. Alternative dates and times </w:t>
      </w:r>
      <w:r w:rsidR="006844F8" w:rsidRPr="005F64C4">
        <w:rPr>
          <w:rFonts w:ascii="Arial" w:hAnsi="Arial" w:cs="Arial"/>
          <w:color w:val="000000"/>
          <w:sz w:val="24"/>
          <w:szCs w:val="24"/>
        </w:rPr>
        <w:t>cannot be</w:t>
      </w:r>
      <w:r w:rsidR="006844F8" w:rsidRPr="005F64C4">
        <w:rPr>
          <w:rFonts w:ascii="Arial" w:hAnsi="Arial" w:cs="Arial"/>
          <w:sz w:val="24"/>
          <w:szCs w:val="24"/>
        </w:rPr>
        <w:t xml:space="preserve"> facilitated. When attending for interview you </w:t>
      </w:r>
      <w:r w:rsidR="008B13F9" w:rsidRPr="005F64C4">
        <w:rPr>
          <w:rFonts w:ascii="Arial" w:hAnsi="Arial" w:cs="Arial"/>
          <w:sz w:val="24"/>
          <w:szCs w:val="24"/>
        </w:rPr>
        <w:t>are requested to bring</w:t>
      </w:r>
      <w:r w:rsidR="006844F8" w:rsidRPr="005F64C4">
        <w:rPr>
          <w:rFonts w:ascii="Arial" w:hAnsi="Arial" w:cs="Arial"/>
          <w:sz w:val="24"/>
          <w:szCs w:val="24"/>
        </w:rPr>
        <w:t xml:space="preserve"> photographic identification</w:t>
      </w:r>
      <w:r w:rsidR="008B13F9" w:rsidRPr="005F64C4">
        <w:rPr>
          <w:rFonts w:ascii="Arial" w:hAnsi="Arial" w:cs="Arial"/>
          <w:sz w:val="24"/>
          <w:szCs w:val="24"/>
        </w:rPr>
        <w:t>.</w:t>
      </w:r>
    </w:p>
    <w:p w14:paraId="3D28C692" w14:textId="77777777" w:rsidR="00A53DA0" w:rsidRPr="005F64C4" w:rsidRDefault="00A53DA0" w:rsidP="00285152">
      <w:pPr>
        <w:pStyle w:val="NoSpacing"/>
        <w:rPr>
          <w:rFonts w:ascii="Arial" w:hAnsi="Arial" w:cs="Arial"/>
          <w:sz w:val="24"/>
          <w:szCs w:val="24"/>
          <w:lang w:eastAsia="en-IE" w:bidi="en-IE"/>
        </w:rPr>
      </w:pPr>
    </w:p>
    <w:p w14:paraId="126E44BD" w14:textId="77777777" w:rsidR="00753B2D" w:rsidRPr="005F64C4" w:rsidRDefault="00753B2D" w:rsidP="00285152">
      <w:pPr>
        <w:pStyle w:val="NoSpacing"/>
        <w:rPr>
          <w:rFonts w:ascii="Arial" w:hAnsi="Arial" w:cs="Arial"/>
          <w:sz w:val="24"/>
          <w:szCs w:val="24"/>
        </w:rPr>
      </w:pPr>
      <w:r w:rsidRPr="005F64C4">
        <w:rPr>
          <w:rFonts w:ascii="Arial" w:hAnsi="Arial" w:cs="Arial"/>
          <w:sz w:val="24"/>
          <w:szCs w:val="24"/>
        </w:rPr>
        <w:t>The interview is your opportunity to give evidence of your knowledge, skills and experience and the Institute’s opportunity to assess your suitability for the role as advertised</w:t>
      </w:r>
      <w:r w:rsidRPr="005F64C4">
        <w:rPr>
          <w:rFonts w:ascii="Arial" w:hAnsi="Arial" w:cs="Arial"/>
          <w:noProof/>
          <w:sz w:val="24"/>
          <w:szCs w:val="24"/>
        </w:rPr>
        <w:t>.</w:t>
      </w:r>
      <w:r w:rsidRPr="005F64C4">
        <w:rPr>
          <w:rFonts w:ascii="Arial" w:hAnsi="Arial" w:cs="Arial"/>
          <w:sz w:val="24"/>
          <w:szCs w:val="24"/>
        </w:rPr>
        <w:t xml:space="preserve"> </w:t>
      </w:r>
    </w:p>
    <w:p w14:paraId="2B4FC18E" w14:textId="77777777" w:rsidR="00753B2D" w:rsidRPr="005F64C4" w:rsidRDefault="00753B2D" w:rsidP="00285152">
      <w:pPr>
        <w:pStyle w:val="NoSpacing"/>
        <w:rPr>
          <w:rFonts w:ascii="Arial" w:hAnsi="Arial" w:cs="Arial"/>
          <w:sz w:val="24"/>
          <w:szCs w:val="24"/>
        </w:rPr>
      </w:pPr>
    </w:p>
    <w:p w14:paraId="2DC13596" w14:textId="08E66607" w:rsidR="00753B2D" w:rsidRPr="005F64C4" w:rsidRDefault="00753B2D" w:rsidP="00285152">
      <w:pPr>
        <w:pStyle w:val="NoSpacing"/>
        <w:rPr>
          <w:rFonts w:ascii="Arial" w:hAnsi="Arial" w:cs="Arial"/>
          <w:sz w:val="24"/>
          <w:szCs w:val="24"/>
        </w:rPr>
      </w:pPr>
      <w:r w:rsidRPr="005F64C4">
        <w:rPr>
          <w:rFonts w:ascii="Arial" w:hAnsi="Arial" w:cs="Arial"/>
          <w:sz w:val="24"/>
          <w:szCs w:val="24"/>
        </w:rPr>
        <w:t>The admission of a person to a competition, or invitation to attend an interview, is not to be taken as implying that the Institute is satisfied that such person fulfils th</w:t>
      </w:r>
      <w:r w:rsidR="008B13F9" w:rsidRPr="005F64C4">
        <w:rPr>
          <w:rFonts w:ascii="Arial" w:hAnsi="Arial" w:cs="Arial"/>
          <w:sz w:val="24"/>
          <w:szCs w:val="24"/>
        </w:rPr>
        <w:t xml:space="preserve">e requirements of the role </w:t>
      </w:r>
      <w:r w:rsidR="00A53DA0" w:rsidRPr="005F64C4">
        <w:rPr>
          <w:rFonts w:ascii="Arial" w:hAnsi="Arial" w:cs="Arial"/>
          <w:sz w:val="24"/>
          <w:szCs w:val="24"/>
        </w:rPr>
        <w:t>or</w:t>
      </w:r>
      <w:r w:rsidRPr="005F64C4">
        <w:rPr>
          <w:rFonts w:ascii="Arial" w:hAnsi="Arial" w:cs="Arial"/>
          <w:sz w:val="24"/>
          <w:szCs w:val="24"/>
        </w:rPr>
        <w:t xml:space="preserve">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w:t>
      </w:r>
    </w:p>
    <w:p w14:paraId="68317C87" w14:textId="77777777" w:rsidR="00753B2D" w:rsidRPr="005F64C4" w:rsidRDefault="00753B2D" w:rsidP="00285152">
      <w:pPr>
        <w:pStyle w:val="NoSpacing"/>
        <w:rPr>
          <w:rFonts w:ascii="Arial" w:hAnsi="Arial" w:cs="Arial"/>
          <w:sz w:val="24"/>
          <w:szCs w:val="24"/>
        </w:rPr>
      </w:pPr>
    </w:p>
    <w:p w14:paraId="4D833A5B" w14:textId="6DAFDD43" w:rsidR="00753B2D" w:rsidRPr="005F64C4" w:rsidRDefault="00753B2D" w:rsidP="00285152">
      <w:pPr>
        <w:pStyle w:val="NoSpacing"/>
        <w:rPr>
          <w:rFonts w:ascii="Arial" w:hAnsi="Arial" w:cs="Arial"/>
          <w:sz w:val="24"/>
          <w:szCs w:val="24"/>
        </w:rPr>
      </w:pPr>
      <w:r w:rsidRPr="005F64C4">
        <w:rPr>
          <w:rFonts w:ascii="Arial" w:hAnsi="Arial" w:cs="Arial"/>
          <w:sz w:val="24"/>
          <w:szCs w:val="24"/>
        </w:rPr>
        <w:t>The Institute may at its discretion require candidates to attend a preliminary interview in which case admission to the competitive interview would be conditional on candidates reaching such a standard as the Institute</w:t>
      </w:r>
      <w:r w:rsidR="008B13F9" w:rsidRPr="005F64C4">
        <w:rPr>
          <w:rFonts w:ascii="Arial" w:hAnsi="Arial" w:cs="Arial"/>
          <w:sz w:val="24"/>
          <w:szCs w:val="24"/>
        </w:rPr>
        <w:t xml:space="preserve"> considers </w:t>
      </w:r>
      <w:r w:rsidRPr="005F64C4">
        <w:rPr>
          <w:rFonts w:ascii="Arial" w:hAnsi="Arial" w:cs="Arial"/>
          <w:sz w:val="24"/>
          <w:szCs w:val="24"/>
        </w:rPr>
        <w:t xml:space="preserve">appropriate in the preliminary interview. </w:t>
      </w:r>
    </w:p>
    <w:p w14:paraId="6932DB24" w14:textId="49A200BF" w:rsidR="00753B2D" w:rsidRPr="005F64C4" w:rsidRDefault="00753B2D" w:rsidP="00285152">
      <w:pPr>
        <w:pStyle w:val="NoSpacing"/>
        <w:rPr>
          <w:rFonts w:ascii="Arial" w:hAnsi="Arial" w:cs="Arial"/>
          <w:sz w:val="24"/>
          <w:szCs w:val="24"/>
        </w:rPr>
      </w:pPr>
      <w:r w:rsidRPr="005F64C4">
        <w:rPr>
          <w:rFonts w:ascii="Arial" w:hAnsi="Arial" w:cs="Arial"/>
          <w:sz w:val="24"/>
          <w:szCs w:val="24"/>
        </w:rPr>
        <w:t xml:space="preserve">Interviews shall be conducted by Board(s) set up by the Institute. The Board(s) will assess the merits of candidates (except insofar as they are assessed otherwise) in respect of matters referred to in the prescribed qualifications and any other relevant matters. Only candidates who reach such a standard as the Institute considers satisfactory in the competitive interview shall be considered for selection and placed on a panel. The onus is on all applicants to make themselves available for interview. </w:t>
      </w:r>
    </w:p>
    <w:p w14:paraId="4F543A6C" w14:textId="0EC84276" w:rsidR="00FD2D09" w:rsidRPr="005F64C4" w:rsidRDefault="00FD2D09" w:rsidP="00285152">
      <w:pPr>
        <w:pStyle w:val="NoSpacing"/>
        <w:rPr>
          <w:rFonts w:ascii="Arial" w:hAnsi="Arial" w:cs="Arial"/>
          <w:sz w:val="16"/>
          <w:szCs w:val="16"/>
        </w:rPr>
      </w:pPr>
    </w:p>
    <w:p w14:paraId="6D5212D4" w14:textId="24C19E1A" w:rsidR="00D51BE2" w:rsidRPr="005F64C4" w:rsidRDefault="00FD2D09" w:rsidP="00285152">
      <w:pPr>
        <w:pStyle w:val="NoSpacing"/>
        <w:rPr>
          <w:rFonts w:ascii="Arial" w:hAnsi="Arial" w:cs="Arial"/>
          <w:noProof/>
          <w:sz w:val="24"/>
          <w:szCs w:val="24"/>
        </w:rPr>
      </w:pPr>
      <w:r w:rsidRPr="005F64C4">
        <w:rPr>
          <w:rFonts w:ascii="Arial" w:hAnsi="Arial" w:cs="Arial"/>
          <w:noProof/>
          <w:sz w:val="24"/>
          <w:szCs w:val="24"/>
        </w:rPr>
        <w:t xml:space="preserve">The Institute reserves the right to vary the number and sequence of each stage of the selection process as the competition progresses </w:t>
      </w:r>
    </w:p>
    <w:p w14:paraId="32DB14F3" w14:textId="3CF2921C" w:rsidR="00D51BE2" w:rsidRPr="005F64C4" w:rsidRDefault="00D51BE2" w:rsidP="00D93306">
      <w:pPr>
        <w:spacing w:after="0" w:line="240" w:lineRule="auto"/>
        <w:rPr>
          <w:rFonts w:ascii="Arial" w:hAnsi="Arial" w:cs="Arial"/>
          <w:noProof/>
          <w:sz w:val="16"/>
          <w:szCs w:val="16"/>
        </w:rPr>
      </w:pPr>
    </w:p>
    <w:p w14:paraId="25D802D5" w14:textId="77777777" w:rsidR="00285152" w:rsidRDefault="00285152">
      <w:pPr>
        <w:rPr>
          <w:rFonts w:ascii="Arial" w:hAnsi="Arial" w:cs="Arial"/>
          <w:b/>
          <w:sz w:val="24"/>
          <w:szCs w:val="24"/>
          <w:lang w:eastAsia="en-IE" w:bidi="en-IE"/>
        </w:rPr>
      </w:pPr>
      <w:r>
        <w:rPr>
          <w:rFonts w:ascii="Arial" w:hAnsi="Arial" w:cs="Arial"/>
          <w:b/>
          <w:sz w:val="24"/>
          <w:szCs w:val="24"/>
          <w:lang w:eastAsia="en-IE" w:bidi="en-IE"/>
        </w:rPr>
        <w:br w:type="page"/>
      </w:r>
    </w:p>
    <w:p w14:paraId="793455D1" w14:textId="0A3B73D9" w:rsidR="000B395C" w:rsidRPr="005F64C4" w:rsidRDefault="000B395C" w:rsidP="00753B2D">
      <w:pPr>
        <w:pStyle w:val="NoSpacing"/>
        <w:jc w:val="both"/>
        <w:rPr>
          <w:rFonts w:ascii="Arial" w:hAnsi="Arial" w:cs="Arial"/>
          <w:b/>
          <w:sz w:val="24"/>
          <w:szCs w:val="24"/>
          <w:lang w:eastAsia="en-IE" w:bidi="en-IE"/>
        </w:rPr>
      </w:pPr>
      <w:r w:rsidRPr="04B67FC4">
        <w:rPr>
          <w:rFonts w:ascii="Arial" w:hAnsi="Arial" w:cs="Arial"/>
          <w:b/>
          <w:bCs/>
          <w:sz w:val="24"/>
          <w:szCs w:val="24"/>
          <w:lang w:eastAsia="en-IE" w:bidi="en-IE"/>
        </w:rPr>
        <w:lastRenderedPageBreak/>
        <w:t>Panels</w:t>
      </w:r>
    </w:p>
    <w:p w14:paraId="78F45F9D" w14:textId="4132AB21" w:rsidR="6023932B" w:rsidRDefault="6023932B" w:rsidP="04B67FC4">
      <w:pPr>
        <w:pStyle w:val="NoSpacing"/>
        <w:rPr>
          <w:rFonts w:ascii="Arial" w:hAnsi="Arial" w:cs="Arial"/>
          <w:color w:val="000000" w:themeColor="text1"/>
          <w:sz w:val="24"/>
          <w:szCs w:val="24"/>
        </w:rPr>
      </w:pPr>
      <w:r w:rsidRPr="04B67FC4">
        <w:rPr>
          <w:rFonts w:ascii="Arial" w:hAnsi="Arial" w:cs="Arial"/>
          <w:sz w:val="24"/>
          <w:szCs w:val="24"/>
          <w:lang w:bidi="en-IE"/>
        </w:rPr>
        <w:t>A panel may be formed on the basis of the outcomes of the selection process. Candidates who are deemed appointable for the role may be approached should subsequent vacancies arise within 12 months of the interview date. Placement on any panel from this competition is no guarantee that a position will be offered. The selection process will not be concluded until such time as references have been sought and clearance checks, i.e., occupational health, and verification of education qualifications, have been carried out.</w:t>
      </w:r>
    </w:p>
    <w:p w14:paraId="30FA844F" w14:textId="77777777" w:rsidR="00FD2D09" w:rsidRPr="005F64C4" w:rsidRDefault="00FD2D09" w:rsidP="00285152">
      <w:pPr>
        <w:pStyle w:val="NoSpacing"/>
        <w:rPr>
          <w:rFonts w:ascii="Arial" w:hAnsi="Arial" w:cs="Arial"/>
          <w:sz w:val="16"/>
          <w:szCs w:val="16"/>
          <w:lang w:eastAsia="en-IE" w:bidi="en-IE"/>
        </w:rPr>
      </w:pPr>
    </w:p>
    <w:p w14:paraId="15B2A225" w14:textId="77777777" w:rsidR="000B395C" w:rsidRPr="005F64C4" w:rsidRDefault="000B395C" w:rsidP="00285152">
      <w:pPr>
        <w:pStyle w:val="NoSpacing"/>
        <w:rPr>
          <w:rFonts w:ascii="Arial" w:hAnsi="Arial" w:cs="Arial"/>
          <w:b/>
          <w:sz w:val="24"/>
          <w:szCs w:val="24"/>
          <w:lang w:eastAsia="en-IE" w:bidi="en-IE"/>
        </w:rPr>
      </w:pPr>
      <w:r w:rsidRPr="005F64C4">
        <w:rPr>
          <w:rFonts w:ascii="Arial" w:hAnsi="Arial" w:cs="Arial"/>
          <w:b/>
          <w:sz w:val="24"/>
          <w:szCs w:val="24"/>
          <w:lang w:eastAsia="en-IE" w:bidi="en-IE"/>
        </w:rPr>
        <w:t>Offer of Appointment</w:t>
      </w:r>
    </w:p>
    <w:p w14:paraId="010317F2" w14:textId="54743954" w:rsidR="000B395C" w:rsidRPr="005F64C4" w:rsidRDefault="000B395C" w:rsidP="00285152">
      <w:pPr>
        <w:pStyle w:val="NoSpacing"/>
        <w:rPr>
          <w:rFonts w:ascii="Arial" w:eastAsia="Times New Roman" w:hAnsi="Arial" w:cs="Arial"/>
          <w:color w:val="555555"/>
          <w:sz w:val="24"/>
          <w:szCs w:val="24"/>
          <w:lang w:eastAsia="en-IE"/>
        </w:rPr>
      </w:pPr>
      <w:r w:rsidRPr="005F64C4">
        <w:rPr>
          <w:rFonts w:ascii="Arial" w:hAnsi="Arial" w:cs="Arial"/>
          <w:w w:val="105"/>
          <w:sz w:val="24"/>
          <w:szCs w:val="24"/>
          <w:lang w:eastAsia="en-IE" w:bidi="en-IE"/>
        </w:rPr>
        <w:t>The Institute shall require persons to whom an appointment is offered to take up such appointment within a period of not more than one month</w:t>
      </w:r>
      <w:r w:rsidR="00CC6BAF" w:rsidRPr="005F64C4">
        <w:rPr>
          <w:rFonts w:ascii="Arial" w:hAnsi="Arial" w:cs="Arial"/>
          <w:w w:val="105"/>
          <w:sz w:val="24"/>
          <w:szCs w:val="24"/>
          <w:lang w:eastAsia="en-IE" w:bidi="en-IE"/>
        </w:rPr>
        <w:t>, or as agreed</w:t>
      </w:r>
      <w:r w:rsidRPr="005F64C4">
        <w:rPr>
          <w:rFonts w:ascii="Arial" w:hAnsi="Arial" w:cs="Arial"/>
          <w:w w:val="105"/>
          <w:sz w:val="24"/>
          <w:szCs w:val="24"/>
          <w:lang w:eastAsia="en-IE" w:bidi="en-IE"/>
        </w:rPr>
        <w:t>. If they fail to take up the appointment within such period, or such longer period as</w:t>
      </w:r>
      <w:r w:rsidR="00C75C98" w:rsidRPr="005F64C4">
        <w:rPr>
          <w:rFonts w:ascii="Arial" w:hAnsi="Arial" w:cs="Arial"/>
          <w:spacing w:val="61"/>
          <w:w w:val="105"/>
          <w:sz w:val="24"/>
          <w:szCs w:val="24"/>
          <w:lang w:eastAsia="en-IE" w:bidi="en-IE"/>
        </w:rPr>
        <w:t xml:space="preserve"> </w:t>
      </w:r>
      <w:r w:rsidRPr="005F64C4">
        <w:rPr>
          <w:rFonts w:ascii="Arial" w:hAnsi="Arial" w:cs="Arial"/>
          <w:w w:val="105"/>
          <w:sz w:val="24"/>
          <w:szCs w:val="24"/>
          <w:lang w:eastAsia="en-IE" w:bidi="en-IE"/>
        </w:rPr>
        <w:t>the Institute in its absolute discretion may dete</w:t>
      </w:r>
      <w:r w:rsidR="008B13F9" w:rsidRPr="005F64C4">
        <w:rPr>
          <w:rFonts w:ascii="Arial" w:hAnsi="Arial" w:cs="Arial"/>
          <w:w w:val="105"/>
          <w:sz w:val="24"/>
          <w:szCs w:val="24"/>
          <w:lang w:eastAsia="en-IE" w:bidi="en-IE"/>
        </w:rPr>
        <w:t xml:space="preserve">rmine, the Institute </w:t>
      </w:r>
      <w:r w:rsidR="00C75C98" w:rsidRPr="005F64C4">
        <w:rPr>
          <w:rFonts w:ascii="Arial" w:hAnsi="Arial" w:cs="Arial"/>
          <w:w w:val="105"/>
          <w:sz w:val="24"/>
          <w:szCs w:val="24"/>
          <w:lang w:eastAsia="en-IE" w:bidi="en-IE"/>
        </w:rPr>
        <w:t>may</w:t>
      </w:r>
      <w:r w:rsidRPr="005F64C4">
        <w:rPr>
          <w:rFonts w:ascii="Arial" w:hAnsi="Arial" w:cs="Arial"/>
          <w:w w:val="105"/>
          <w:sz w:val="24"/>
          <w:szCs w:val="24"/>
          <w:lang w:eastAsia="en-IE" w:bidi="en-IE"/>
        </w:rPr>
        <w:t xml:space="preserve"> not appoint them. </w:t>
      </w:r>
    </w:p>
    <w:p w14:paraId="6EBA62B9" w14:textId="77777777" w:rsidR="00753B2D" w:rsidRPr="005F64C4" w:rsidRDefault="00753B2D" w:rsidP="00285152">
      <w:pPr>
        <w:spacing w:after="0" w:line="240" w:lineRule="auto"/>
        <w:rPr>
          <w:rFonts w:ascii="Arial" w:hAnsi="Arial" w:cs="Arial"/>
          <w:b/>
          <w:w w:val="105"/>
          <w:sz w:val="16"/>
          <w:szCs w:val="16"/>
          <w:lang w:eastAsia="en-IE" w:bidi="en-IE"/>
        </w:rPr>
      </w:pPr>
    </w:p>
    <w:p w14:paraId="7F6A3BCE" w14:textId="77777777" w:rsidR="000B395C" w:rsidRPr="005F64C4" w:rsidRDefault="000B395C" w:rsidP="00285152">
      <w:pPr>
        <w:spacing w:after="0" w:line="240" w:lineRule="auto"/>
        <w:rPr>
          <w:rFonts w:ascii="Arial" w:hAnsi="Arial" w:cs="Arial"/>
          <w:b/>
          <w:sz w:val="24"/>
          <w:szCs w:val="24"/>
          <w:lang w:eastAsia="en-IE" w:bidi="en-IE"/>
        </w:rPr>
      </w:pPr>
      <w:r w:rsidRPr="005F64C4">
        <w:rPr>
          <w:rFonts w:ascii="Arial" w:hAnsi="Arial" w:cs="Arial"/>
          <w:b/>
          <w:w w:val="105"/>
          <w:sz w:val="24"/>
          <w:szCs w:val="24"/>
          <w:lang w:eastAsia="en-IE" w:bidi="en-IE"/>
        </w:rPr>
        <w:t>Probationary Period</w:t>
      </w:r>
    </w:p>
    <w:p w14:paraId="29854918" w14:textId="2D3F06CA" w:rsidR="000B395C" w:rsidRPr="005F64C4" w:rsidRDefault="000B395C" w:rsidP="00285152">
      <w:pPr>
        <w:pStyle w:val="NoSpacing"/>
        <w:rPr>
          <w:rFonts w:ascii="Arial" w:hAnsi="Arial" w:cs="Arial"/>
          <w:w w:val="105"/>
          <w:sz w:val="24"/>
          <w:szCs w:val="24"/>
          <w:lang w:eastAsia="en-IE" w:bidi="en-IE"/>
        </w:rPr>
      </w:pPr>
      <w:r w:rsidRPr="005F64C4">
        <w:rPr>
          <w:rFonts w:ascii="Arial" w:hAnsi="Arial" w:cs="Arial"/>
          <w:w w:val="105"/>
          <w:sz w:val="24"/>
          <w:szCs w:val="24"/>
          <w:lang w:eastAsia="en-IE" w:bidi="en-IE"/>
        </w:rPr>
        <w:t>All new employees are required to satisfactorily complete a probationary period</w:t>
      </w:r>
      <w:r w:rsidR="00D969B3" w:rsidRPr="005F64C4">
        <w:rPr>
          <w:rFonts w:ascii="Arial" w:hAnsi="Arial" w:cs="Arial"/>
          <w:w w:val="105"/>
          <w:sz w:val="24"/>
          <w:szCs w:val="24"/>
          <w:lang w:eastAsia="en-IE" w:bidi="en-IE"/>
        </w:rPr>
        <w:t>,</w:t>
      </w:r>
      <w:r w:rsidR="000C23A0" w:rsidRPr="005F64C4">
        <w:rPr>
          <w:rFonts w:ascii="Arial" w:hAnsi="Arial" w:cs="Arial"/>
          <w:w w:val="105"/>
          <w:sz w:val="24"/>
          <w:szCs w:val="24"/>
          <w:lang w:eastAsia="en-IE" w:bidi="en-IE"/>
        </w:rPr>
        <w:t xml:space="preserve"> </w:t>
      </w:r>
      <w:r w:rsidR="00D969B3" w:rsidRPr="005F64C4">
        <w:rPr>
          <w:rFonts w:ascii="Arial" w:hAnsi="Arial" w:cs="Arial"/>
          <w:w w:val="105"/>
          <w:sz w:val="24"/>
          <w:szCs w:val="24"/>
          <w:lang w:eastAsia="en-IE" w:bidi="en-IE"/>
        </w:rPr>
        <w:t>i</w:t>
      </w:r>
      <w:r w:rsidRPr="005F64C4">
        <w:rPr>
          <w:rFonts w:ascii="Arial" w:hAnsi="Arial" w:cs="Arial"/>
          <w:w w:val="105"/>
          <w:sz w:val="24"/>
          <w:szCs w:val="24"/>
          <w:lang w:eastAsia="en-IE" w:bidi="en-IE"/>
        </w:rPr>
        <w:t>n accordance with the 'Terms and Conditions of Employment' in their employment contract</w:t>
      </w:r>
      <w:r w:rsidR="008B13F9" w:rsidRPr="005F64C4">
        <w:rPr>
          <w:rFonts w:ascii="Arial" w:hAnsi="Arial" w:cs="Arial"/>
          <w:w w:val="105"/>
          <w:sz w:val="24"/>
          <w:szCs w:val="24"/>
          <w:lang w:eastAsia="en-IE" w:bidi="en-IE"/>
        </w:rPr>
        <w:t>.</w:t>
      </w:r>
      <w:r w:rsidRPr="005F64C4">
        <w:rPr>
          <w:rFonts w:ascii="Arial" w:hAnsi="Arial" w:cs="Arial"/>
          <w:w w:val="105"/>
          <w:sz w:val="24"/>
          <w:szCs w:val="24"/>
          <w:lang w:eastAsia="en-IE" w:bidi="en-IE"/>
        </w:rPr>
        <w:t xml:space="preserve"> </w:t>
      </w:r>
      <w:r w:rsidR="008B13F9" w:rsidRPr="005F64C4">
        <w:rPr>
          <w:rFonts w:ascii="Arial" w:hAnsi="Arial" w:cs="Arial"/>
          <w:w w:val="105"/>
          <w:sz w:val="24"/>
          <w:szCs w:val="24"/>
          <w:lang w:eastAsia="en-IE" w:bidi="en-IE"/>
        </w:rPr>
        <w:t>E</w:t>
      </w:r>
      <w:r w:rsidRPr="005F64C4">
        <w:rPr>
          <w:rFonts w:ascii="Arial" w:hAnsi="Arial" w:cs="Arial"/>
          <w:w w:val="105"/>
          <w:sz w:val="24"/>
          <w:szCs w:val="24"/>
          <w:lang w:eastAsia="en-IE" w:bidi="en-IE"/>
        </w:rPr>
        <w:t>mployees will be required to serve an initial probationary period. During this period, the employee's performance on the job and potential abilities are evaluated to determine suitability for the position. At the end of this probationary period, a formal assessment will be carried out by the employee's line manager, resulting in a decision on whether the employee has completed their probation satisfactorily.</w:t>
      </w:r>
    </w:p>
    <w:p w14:paraId="2CA3D4B6" w14:textId="3512714B" w:rsidR="00753B2D" w:rsidRPr="005F64C4" w:rsidRDefault="00753B2D" w:rsidP="00285152">
      <w:pPr>
        <w:pStyle w:val="NoSpacing"/>
        <w:rPr>
          <w:rFonts w:ascii="Arial" w:hAnsi="Arial" w:cs="Arial"/>
          <w:sz w:val="16"/>
          <w:szCs w:val="16"/>
        </w:rPr>
      </w:pPr>
    </w:p>
    <w:p w14:paraId="242423CF" w14:textId="77777777" w:rsidR="00FD2D09" w:rsidRPr="005F64C4" w:rsidRDefault="00753B2D" w:rsidP="00285152">
      <w:pPr>
        <w:pStyle w:val="NoSpacing"/>
        <w:rPr>
          <w:rFonts w:ascii="Arial" w:hAnsi="Arial" w:cs="Arial"/>
          <w:b/>
          <w:bCs/>
          <w:sz w:val="24"/>
          <w:szCs w:val="24"/>
        </w:rPr>
      </w:pPr>
      <w:r w:rsidRPr="005F64C4">
        <w:rPr>
          <w:rFonts w:ascii="Arial" w:hAnsi="Arial" w:cs="Arial"/>
          <w:b/>
          <w:bCs/>
          <w:sz w:val="24"/>
          <w:szCs w:val="24"/>
        </w:rPr>
        <w:t>Deeming of candi</w:t>
      </w:r>
      <w:r w:rsidR="00FD2D09" w:rsidRPr="005F64C4">
        <w:rPr>
          <w:rFonts w:ascii="Arial" w:hAnsi="Arial" w:cs="Arial"/>
          <w:b/>
          <w:bCs/>
          <w:sz w:val="24"/>
          <w:szCs w:val="24"/>
        </w:rPr>
        <w:t>dature to be withdrawn</w:t>
      </w:r>
    </w:p>
    <w:p w14:paraId="197E7FF0" w14:textId="47D95DAA" w:rsidR="00753B2D" w:rsidRPr="005F64C4" w:rsidRDefault="00753B2D" w:rsidP="00285152">
      <w:pPr>
        <w:pStyle w:val="NoSpacing"/>
        <w:rPr>
          <w:rFonts w:ascii="Arial" w:hAnsi="Arial" w:cs="Arial"/>
          <w:sz w:val="24"/>
          <w:szCs w:val="24"/>
        </w:rPr>
      </w:pPr>
      <w:r w:rsidRPr="005F64C4">
        <w:rPr>
          <w:rFonts w:ascii="Arial" w:hAnsi="Arial" w:cs="Arial"/>
          <w:sz w:val="24"/>
          <w:szCs w:val="24"/>
        </w:rPr>
        <w:t>Candidates who do not complete and submit any assessments before the sp</w:t>
      </w:r>
      <w:r w:rsidR="007415FA" w:rsidRPr="005F64C4">
        <w:rPr>
          <w:rFonts w:ascii="Arial" w:hAnsi="Arial" w:cs="Arial"/>
          <w:sz w:val="24"/>
          <w:szCs w:val="24"/>
        </w:rPr>
        <w:t>ecified date or do not attend/</w:t>
      </w:r>
      <w:r w:rsidRPr="005F64C4">
        <w:rPr>
          <w:rFonts w:ascii="Arial" w:hAnsi="Arial" w:cs="Arial"/>
          <w:sz w:val="24"/>
          <w:szCs w:val="24"/>
        </w:rPr>
        <w:t xml:space="preserve">undertake any stage of the selection process as requested or do not furnish such evidence as requested in regard to any matter relevant to their candidature, will have no further claim to consideration. </w:t>
      </w:r>
    </w:p>
    <w:p w14:paraId="24FED575" w14:textId="77777777" w:rsidR="00753B2D" w:rsidRPr="005F64C4" w:rsidRDefault="00753B2D" w:rsidP="00285152">
      <w:pPr>
        <w:pStyle w:val="NoSpacing"/>
        <w:rPr>
          <w:rFonts w:ascii="Arial" w:hAnsi="Arial" w:cs="Arial"/>
          <w:sz w:val="16"/>
          <w:szCs w:val="16"/>
        </w:rPr>
      </w:pPr>
    </w:p>
    <w:p w14:paraId="5F4FB6FA" w14:textId="77777777" w:rsidR="00FD2D09" w:rsidRPr="005F64C4" w:rsidRDefault="00FD2D09" w:rsidP="00285152">
      <w:pPr>
        <w:pStyle w:val="NoSpacing"/>
        <w:rPr>
          <w:rFonts w:ascii="Arial" w:hAnsi="Arial" w:cs="Arial"/>
          <w:b/>
          <w:bCs/>
          <w:sz w:val="24"/>
          <w:szCs w:val="24"/>
        </w:rPr>
      </w:pPr>
      <w:r w:rsidRPr="005F64C4">
        <w:rPr>
          <w:rFonts w:ascii="Arial" w:hAnsi="Arial" w:cs="Arial"/>
          <w:b/>
          <w:bCs/>
          <w:sz w:val="24"/>
          <w:szCs w:val="24"/>
        </w:rPr>
        <w:t>Data Protection</w:t>
      </w:r>
    </w:p>
    <w:p w14:paraId="102B8DFC" w14:textId="77777777" w:rsidR="00753B2D" w:rsidRPr="005F64C4" w:rsidRDefault="00753B2D" w:rsidP="00285152">
      <w:pPr>
        <w:pStyle w:val="NoSpacing"/>
        <w:rPr>
          <w:rFonts w:ascii="Arial" w:hAnsi="Arial" w:cs="Arial"/>
          <w:bCs/>
          <w:sz w:val="24"/>
          <w:szCs w:val="24"/>
          <w:lang w:val="en-US"/>
        </w:rPr>
      </w:pPr>
      <w:r w:rsidRPr="005F64C4">
        <w:rPr>
          <w:rFonts w:ascii="Arial" w:hAnsi="Arial" w:cs="Arial"/>
          <w:bCs/>
          <w:sz w:val="24"/>
          <w:szCs w:val="24"/>
          <w:lang w:val="en-US"/>
        </w:rPr>
        <w:t>The General Data Protection Regulation (GDPR) came into force on the 25th May 2018, replacing the existing data protection framework under the EU Data Protection Directive. The personal information (data) collected on the application form, including any attachments, (which may include the collection of sensitive personal data) is collected for the purpose of processing this application and any data collected is subject to the regulations.</w:t>
      </w:r>
    </w:p>
    <w:p w14:paraId="71F2A501" w14:textId="77777777" w:rsidR="00753B2D" w:rsidRPr="005F64C4" w:rsidRDefault="00753B2D" w:rsidP="00753B2D">
      <w:pPr>
        <w:pStyle w:val="NoSpacing"/>
        <w:jc w:val="both"/>
        <w:rPr>
          <w:rFonts w:ascii="Arial" w:hAnsi="Arial" w:cs="Arial"/>
          <w:bCs/>
          <w:sz w:val="16"/>
          <w:szCs w:val="16"/>
          <w:lang w:val="en-US"/>
        </w:rPr>
      </w:pPr>
    </w:p>
    <w:p w14:paraId="796EFD02" w14:textId="469D4112" w:rsidR="006410C7" w:rsidRDefault="00753B2D" w:rsidP="00285152">
      <w:pPr>
        <w:pStyle w:val="NoSpacing"/>
        <w:jc w:val="both"/>
        <w:rPr>
          <w:rFonts w:ascii="Arial" w:hAnsi="Arial" w:cs="Arial"/>
          <w:b/>
          <w:bCs/>
          <w:color w:val="000000"/>
          <w:sz w:val="24"/>
          <w:szCs w:val="24"/>
        </w:rPr>
      </w:pPr>
      <w:r w:rsidRPr="005F64C4">
        <w:rPr>
          <w:rFonts w:ascii="Arial" w:hAnsi="Arial" w:cs="Arial"/>
          <w:b/>
          <w:bCs/>
          <w:color w:val="000000"/>
          <w:sz w:val="24"/>
          <w:szCs w:val="24"/>
        </w:rPr>
        <w:t xml:space="preserve">Candidates should note that canvassing will disqualify. </w:t>
      </w:r>
    </w:p>
    <w:p w14:paraId="66ADDE7B" w14:textId="77777777" w:rsidR="00285152" w:rsidRPr="005F64C4" w:rsidRDefault="00285152" w:rsidP="00285152">
      <w:pPr>
        <w:pStyle w:val="NoSpacing"/>
        <w:jc w:val="both"/>
        <w:rPr>
          <w:rFonts w:ascii="Arial" w:hAnsi="Arial" w:cs="Arial"/>
          <w:b/>
          <w:bCs/>
          <w:color w:val="000000"/>
          <w:sz w:val="24"/>
          <w:szCs w:val="24"/>
        </w:rPr>
      </w:pPr>
    </w:p>
    <w:p w14:paraId="37383AEB" w14:textId="64045438" w:rsidR="006410C7" w:rsidRDefault="00FD2D09" w:rsidP="00285152">
      <w:pPr>
        <w:pStyle w:val="NoSpacing"/>
        <w:jc w:val="both"/>
        <w:rPr>
          <w:rFonts w:ascii="Arial" w:hAnsi="Arial" w:cs="Arial"/>
          <w:b/>
          <w:color w:val="000000"/>
          <w:sz w:val="24"/>
          <w:szCs w:val="24"/>
        </w:rPr>
      </w:pPr>
      <w:r w:rsidRPr="005F64C4">
        <w:rPr>
          <w:rFonts w:ascii="Arial" w:hAnsi="Arial" w:cs="Arial"/>
          <w:b/>
          <w:color w:val="000000"/>
          <w:sz w:val="24"/>
          <w:szCs w:val="24"/>
        </w:rPr>
        <w:t xml:space="preserve">The Institute will not be responsible for refunding any expenses incurred by candidates. </w:t>
      </w:r>
    </w:p>
    <w:p w14:paraId="3B20D39D" w14:textId="77777777" w:rsidR="00285152" w:rsidRPr="005F64C4" w:rsidRDefault="00285152" w:rsidP="00285152">
      <w:pPr>
        <w:pStyle w:val="NoSpacing"/>
        <w:jc w:val="both"/>
        <w:rPr>
          <w:rFonts w:ascii="Arial" w:hAnsi="Arial" w:cs="Arial"/>
          <w:b/>
          <w:color w:val="000000"/>
          <w:sz w:val="24"/>
          <w:szCs w:val="24"/>
        </w:rPr>
      </w:pPr>
    </w:p>
    <w:p w14:paraId="46035412" w14:textId="13E8996A" w:rsidR="003F6557" w:rsidRDefault="00FD2D09" w:rsidP="00285152">
      <w:pPr>
        <w:pStyle w:val="NoSpacing"/>
        <w:jc w:val="both"/>
        <w:rPr>
          <w:rFonts w:ascii="Arial" w:hAnsi="Arial" w:cs="Arial"/>
          <w:b/>
          <w:w w:val="105"/>
          <w:sz w:val="24"/>
          <w:szCs w:val="24"/>
          <w:lang w:eastAsia="en-IE" w:bidi="en-IE"/>
        </w:rPr>
      </w:pPr>
      <w:r w:rsidRPr="005F64C4">
        <w:rPr>
          <w:rFonts w:ascii="Arial" w:hAnsi="Arial" w:cs="Arial"/>
          <w:b/>
          <w:w w:val="105"/>
          <w:sz w:val="24"/>
          <w:szCs w:val="24"/>
          <w:lang w:eastAsia="en-IE" w:bidi="en-IE"/>
        </w:rPr>
        <w:t>The In</w:t>
      </w:r>
      <w:r w:rsidR="008B13F9" w:rsidRPr="005F64C4">
        <w:rPr>
          <w:rFonts w:ascii="Arial" w:hAnsi="Arial" w:cs="Arial"/>
          <w:b/>
          <w:w w:val="105"/>
          <w:sz w:val="24"/>
          <w:szCs w:val="24"/>
          <w:lang w:eastAsia="en-IE" w:bidi="en-IE"/>
        </w:rPr>
        <w:t>stitute</w:t>
      </w:r>
      <w:r w:rsidRPr="005F64C4">
        <w:rPr>
          <w:rFonts w:ascii="Arial" w:hAnsi="Arial" w:cs="Arial"/>
          <w:b/>
          <w:w w:val="105"/>
          <w:sz w:val="24"/>
          <w:szCs w:val="24"/>
          <w:lang w:eastAsia="en-IE" w:bidi="en-IE"/>
        </w:rPr>
        <w:t xml:space="preserve"> is committed to a policy of equal opportunity</w:t>
      </w:r>
    </w:p>
    <w:p w14:paraId="5D52286F" w14:textId="73FD50E5" w:rsidR="003F6557" w:rsidRDefault="003F6557">
      <w:pPr>
        <w:rPr>
          <w:rFonts w:ascii="Arial" w:hAnsi="Arial" w:cs="Arial"/>
          <w:b/>
          <w:w w:val="105"/>
          <w:sz w:val="24"/>
          <w:szCs w:val="24"/>
          <w:lang w:eastAsia="en-IE" w:bidi="en-IE"/>
        </w:rPr>
      </w:pPr>
    </w:p>
    <w:sectPr w:rsidR="003F6557" w:rsidSect="0073561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92C3F4" w14:textId="77777777" w:rsidR="009471DD" w:rsidRDefault="009471DD" w:rsidP="00257EDD">
      <w:pPr>
        <w:spacing w:after="0" w:line="240" w:lineRule="auto"/>
      </w:pPr>
      <w:r>
        <w:separator/>
      </w:r>
    </w:p>
  </w:endnote>
  <w:endnote w:type="continuationSeparator" w:id="0">
    <w:p w14:paraId="6EE21853" w14:textId="77777777" w:rsidR="009471DD" w:rsidRDefault="009471DD" w:rsidP="00257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IN Next LT Pro">
    <w:altName w:val="Calibri"/>
    <w:panose1 w:val="020B0604020202020204"/>
    <w:charset w:val="00"/>
    <w:family w:val="swiss"/>
    <w:notTrueType/>
    <w:pitch w:val="variable"/>
    <w:sig w:usb0="A00000AF" w:usb1="5000205B" w:usb2="00000000" w:usb3="00000000" w:csb0="0000009B"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796EA4" w14:textId="77777777" w:rsidR="00A53A0E" w:rsidRDefault="00A53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14552368"/>
      <w:docPartObj>
        <w:docPartGallery w:val="Page Numbers (Bottom of Page)"/>
        <w:docPartUnique/>
      </w:docPartObj>
    </w:sdtPr>
    <w:sdtEndPr>
      <w:rPr>
        <w:noProof/>
      </w:rPr>
    </w:sdtEndPr>
    <w:sdtContent>
      <w:p w14:paraId="0C9F1932" w14:textId="1ED50E89" w:rsidR="00504838" w:rsidRDefault="005048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B91660" w14:textId="77777777" w:rsidR="000B68C5" w:rsidRDefault="000B68C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68569C" w14:textId="77777777" w:rsidR="00A53A0E" w:rsidRDefault="00A53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C7C0F8" w14:textId="77777777" w:rsidR="009471DD" w:rsidRDefault="009471DD" w:rsidP="00257EDD">
      <w:pPr>
        <w:spacing w:after="0" w:line="240" w:lineRule="auto"/>
      </w:pPr>
      <w:r>
        <w:separator/>
      </w:r>
    </w:p>
  </w:footnote>
  <w:footnote w:type="continuationSeparator" w:id="0">
    <w:p w14:paraId="5DA9246E" w14:textId="77777777" w:rsidR="009471DD" w:rsidRDefault="009471DD" w:rsidP="00257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332D5F" w14:textId="77777777" w:rsidR="00A53A0E" w:rsidRDefault="00A53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5BD5B" w14:textId="77777777" w:rsidR="00A53A0E" w:rsidRDefault="00A53A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FA1D4C" w14:textId="77777777" w:rsidR="00A53A0E" w:rsidRDefault="00A53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8007FA"/>
    <w:multiLevelType w:val="hybridMultilevel"/>
    <w:tmpl w:val="4C0262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13837F7"/>
    <w:multiLevelType w:val="hybridMultilevel"/>
    <w:tmpl w:val="88A8FEF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4E26098"/>
    <w:multiLevelType w:val="hybridMultilevel"/>
    <w:tmpl w:val="541C18E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A3A4FEB"/>
    <w:multiLevelType w:val="hybridMultilevel"/>
    <w:tmpl w:val="5E5EA0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D259E8"/>
    <w:multiLevelType w:val="hybridMultilevel"/>
    <w:tmpl w:val="B9268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6E962AB"/>
    <w:multiLevelType w:val="hybridMultilevel"/>
    <w:tmpl w:val="0074CDC2"/>
    <w:lvl w:ilvl="0" w:tplc="FFFFFFFF">
      <w:start w:val="1"/>
      <w:numFmt w:val="bullet"/>
      <w:lvlText w:val=""/>
      <w:lvlJc w:val="left"/>
      <w:pPr>
        <w:ind w:left="360" w:hanging="360"/>
      </w:pPr>
      <w:rPr>
        <w:rFonts w:ascii="Symbol" w:hAnsi="Symbol" w:hint="default"/>
        <w:color w:val="auto"/>
      </w:rPr>
    </w:lvl>
    <w:lvl w:ilvl="1" w:tplc="18090019" w:tentative="1">
      <w:start w:val="1"/>
      <w:numFmt w:val="lowerLetter"/>
      <w:lvlText w:val="%2."/>
      <w:lvlJc w:val="left"/>
      <w:pPr>
        <w:ind w:left="1014" w:hanging="360"/>
      </w:pPr>
    </w:lvl>
    <w:lvl w:ilvl="2" w:tplc="1809001B" w:tentative="1">
      <w:start w:val="1"/>
      <w:numFmt w:val="lowerRoman"/>
      <w:lvlText w:val="%3."/>
      <w:lvlJc w:val="right"/>
      <w:pPr>
        <w:ind w:left="1734" w:hanging="180"/>
      </w:pPr>
    </w:lvl>
    <w:lvl w:ilvl="3" w:tplc="1809000F" w:tentative="1">
      <w:start w:val="1"/>
      <w:numFmt w:val="decimal"/>
      <w:lvlText w:val="%4."/>
      <w:lvlJc w:val="left"/>
      <w:pPr>
        <w:ind w:left="2454" w:hanging="360"/>
      </w:pPr>
    </w:lvl>
    <w:lvl w:ilvl="4" w:tplc="18090019" w:tentative="1">
      <w:start w:val="1"/>
      <w:numFmt w:val="lowerLetter"/>
      <w:lvlText w:val="%5."/>
      <w:lvlJc w:val="left"/>
      <w:pPr>
        <w:ind w:left="3174" w:hanging="360"/>
      </w:pPr>
    </w:lvl>
    <w:lvl w:ilvl="5" w:tplc="1809001B" w:tentative="1">
      <w:start w:val="1"/>
      <w:numFmt w:val="lowerRoman"/>
      <w:lvlText w:val="%6."/>
      <w:lvlJc w:val="right"/>
      <w:pPr>
        <w:ind w:left="3894" w:hanging="180"/>
      </w:pPr>
    </w:lvl>
    <w:lvl w:ilvl="6" w:tplc="1809000F" w:tentative="1">
      <w:start w:val="1"/>
      <w:numFmt w:val="decimal"/>
      <w:lvlText w:val="%7."/>
      <w:lvlJc w:val="left"/>
      <w:pPr>
        <w:ind w:left="4614" w:hanging="360"/>
      </w:pPr>
    </w:lvl>
    <w:lvl w:ilvl="7" w:tplc="18090019" w:tentative="1">
      <w:start w:val="1"/>
      <w:numFmt w:val="lowerLetter"/>
      <w:lvlText w:val="%8."/>
      <w:lvlJc w:val="left"/>
      <w:pPr>
        <w:ind w:left="5334" w:hanging="360"/>
      </w:pPr>
    </w:lvl>
    <w:lvl w:ilvl="8" w:tplc="1809001B" w:tentative="1">
      <w:start w:val="1"/>
      <w:numFmt w:val="lowerRoman"/>
      <w:lvlText w:val="%9."/>
      <w:lvlJc w:val="right"/>
      <w:pPr>
        <w:ind w:left="6054" w:hanging="180"/>
      </w:pPr>
    </w:lvl>
  </w:abstractNum>
  <w:abstractNum w:abstractNumId="6" w15:restartNumberingAfterBreak="0">
    <w:nsid w:val="291A0D72"/>
    <w:multiLevelType w:val="hybridMultilevel"/>
    <w:tmpl w:val="13B0B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323284"/>
    <w:multiLevelType w:val="hybridMultilevel"/>
    <w:tmpl w:val="75C21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6235BB"/>
    <w:multiLevelType w:val="hybridMultilevel"/>
    <w:tmpl w:val="84E48CFC"/>
    <w:lvl w:ilvl="0" w:tplc="18090001">
      <w:start w:val="1"/>
      <w:numFmt w:val="bullet"/>
      <w:lvlText w:val=""/>
      <w:lvlJc w:val="left"/>
      <w:pPr>
        <w:ind w:left="578" w:hanging="360"/>
      </w:pPr>
      <w:rPr>
        <w:rFonts w:ascii="Symbol" w:hAnsi="Symbol" w:hint="default"/>
      </w:rPr>
    </w:lvl>
    <w:lvl w:ilvl="1" w:tplc="18090003">
      <w:start w:val="1"/>
      <w:numFmt w:val="bullet"/>
      <w:lvlText w:val="o"/>
      <w:lvlJc w:val="left"/>
      <w:pPr>
        <w:ind w:left="1298" w:hanging="360"/>
      </w:pPr>
      <w:rPr>
        <w:rFonts w:ascii="Courier New" w:hAnsi="Courier New" w:cs="Courier New" w:hint="default"/>
      </w:rPr>
    </w:lvl>
    <w:lvl w:ilvl="2" w:tplc="18090005">
      <w:start w:val="1"/>
      <w:numFmt w:val="bullet"/>
      <w:lvlText w:val=""/>
      <w:lvlJc w:val="left"/>
      <w:pPr>
        <w:ind w:left="2018" w:hanging="360"/>
      </w:pPr>
      <w:rPr>
        <w:rFonts w:ascii="Wingdings" w:hAnsi="Wingdings" w:hint="default"/>
      </w:rPr>
    </w:lvl>
    <w:lvl w:ilvl="3" w:tplc="18090001">
      <w:start w:val="1"/>
      <w:numFmt w:val="bullet"/>
      <w:lvlText w:val=""/>
      <w:lvlJc w:val="left"/>
      <w:pPr>
        <w:ind w:left="644" w:hanging="360"/>
      </w:pPr>
      <w:rPr>
        <w:rFonts w:ascii="Symbol" w:hAnsi="Symbol" w:hint="default"/>
      </w:rPr>
    </w:lvl>
    <w:lvl w:ilvl="4" w:tplc="18090003">
      <w:start w:val="1"/>
      <w:numFmt w:val="bullet"/>
      <w:lvlText w:val="o"/>
      <w:lvlJc w:val="left"/>
      <w:pPr>
        <w:ind w:left="3458" w:hanging="360"/>
      </w:pPr>
      <w:rPr>
        <w:rFonts w:ascii="Courier New" w:hAnsi="Courier New" w:cs="Courier New" w:hint="default"/>
      </w:rPr>
    </w:lvl>
    <w:lvl w:ilvl="5" w:tplc="18090005">
      <w:start w:val="1"/>
      <w:numFmt w:val="bullet"/>
      <w:lvlText w:val=""/>
      <w:lvlJc w:val="left"/>
      <w:pPr>
        <w:ind w:left="4178" w:hanging="360"/>
      </w:pPr>
      <w:rPr>
        <w:rFonts w:ascii="Wingdings" w:hAnsi="Wingdings" w:hint="default"/>
      </w:rPr>
    </w:lvl>
    <w:lvl w:ilvl="6" w:tplc="18090001">
      <w:start w:val="1"/>
      <w:numFmt w:val="bullet"/>
      <w:lvlText w:val=""/>
      <w:lvlJc w:val="left"/>
      <w:pPr>
        <w:ind w:left="4898" w:hanging="360"/>
      </w:pPr>
      <w:rPr>
        <w:rFonts w:ascii="Symbol" w:hAnsi="Symbol" w:hint="default"/>
      </w:rPr>
    </w:lvl>
    <w:lvl w:ilvl="7" w:tplc="18090003">
      <w:start w:val="1"/>
      <w:numFmt w:val="bullet"/>
      <w:lvlText w:val="o"/>
      <w:lvlJc w:val="left"/>
      <w:pPr>
        <w:ind w:left="5618" w:hanging="360"/>
      </w:pPr>
      <w:rPr>
        <w:rFonts w:ascii="Courier New" w:hAnsi="Courier New" w:cs="Courier New" w:hint="default"/>
      </w:rPr>
    </w:lvl>
    <w:lvl w:ilvl="8" w:tplc="18090005">
      <w:start w:val="1"/>
      <w:numFmt w:val="bullet"/>
      <w:lvlText w:val=""/>
      <w:lvlJc w:val="left"/>
      <w:pPr>
        <w:ind w:left="6338" w:hanging="360"/>
      </w:pPr>
      <w:rPr>
        <w:rFonts w:ascii="Wingdings" w:hAnsi="Wingdings" w:hint="default"/>
      </w:rPr>
    </w:lvl>
  </w:abstractNum>
  <w:abstractNum w:abstractNumId="9" w15:restartNumberingAfterBreak="0">
    <w:nsid w:val="38640244"/>
    <w:multiLevelType w:val="hybridMultilevel"/>
    <w:tmpl w:val="2F6E1AC8"/>
    <w:lvl w:ilvl="0" w:tplc="18090001">
      <w:start w:val="1"/>
      <w:numFmt w:val="bullet"/>
      <w:lvlText w:val=""/>
      <w:lvlJc w:val="left"/>
      <w:pPr>
        <w:ind w:left="705" w:hanging="360"/>
      </w:pPr>
      <w:rPr>
        <w:rFonts w:ascii="Symbol" w:hAnsi="Symbol"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10" w15:restartNumberingAfterBreak="0">
    <w:nsid w:val="39332614"/>
    <w:multiLevelType w:val="hybridMultilevel"/>
    <w:tmpl w:val="1062F8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3C0D7114"/>
    <w:multiLevelType w:val="hybridMultilevel"/>
    <w:tmpl w:val="B7002B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7E84CC6"/>
    <w:multiLevelType w:val="hybridMultilevel"/>
    <w:tmpl w:val="2466B0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4C6A373A"/>
    <w:multiLevelType w:val="hybridMultilevel"/>
    <w:tmpl w:val="CB564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E940118"/>
    <w:multiLevelType w:val="hybridMultilevel"/>
    <w:tmpl w:val="6CEE828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74274639"/>
    <w:multiLevelType w:val="hybridMultilevel"/>
    <w:tmpl w:val="842AA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5B5698C"/>
    <w:multiLevelType w:val="hybridMultilevel"/>
    <w:tmpl w:val="D09ED6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521750726">
    <w:abstractNumId w:val="2"/>
  </w:num>
  <w:num w:numId="2" w16cid:durableId="2012102651">
    <w:abstractNumId w:val="12"/>
  </w:num>
  <w:num w:numId="3" w16cid:durableId="1933732552">
    <w:abstractNumId w:val="8"/>
  </w:num>
  <w:num w:numId="4" w16cid:durableId="1305893268">
    <w:abstractNumId w:val="11"/>
  </w:num>
  <w:num w:numId="5" w16cid:durableId="997732851">
    <w:abstractNumId w:val="14"/>
  </w:num>
  <w:num w:numId="6" w16cid:durableId="340163292">
    <w:abstractNumId w:val="0"/>
  </w:num>
  <w:num w:numId="7" w16cid:durableId="1958758778">
    <w:abstractNumId w:val="1"/>
  </w:num>
  <w:num w:numId="8" w16cid:durableId="765150884">
    <w:abstractNumId w:val="10"/>
  </w:num>
  <w:num w:numId="9" w16cid:durableId="1219197204">
    <w:abstractNumId w:val="5"/>
  </w:num>
  <w:num w:numId="10" w16cid:durableId="1970431842">
    <w:abstractNumId w:val="16"/>
  </w:num>
  <w:num w:numId="11" w16cid:durableId="465970593">
    <w:abstractNumId w:val="9"/>
  </w:num>
  <w:num w:numId="12" w16cid:durableId="1516308873">
    <w:abstractNumId w:val="15"/>
  </w:num>
  <w:num w:numId="13" w16cid:durableId="1722174980">
    <w:abstractNumId w:val="6"/>
  </w:num>
  <w:num w:numId="14" w16cid:durableId="722947120">
    <w:abstractNumId w:val="4"/>
  </w:num>
  <w:num w:numId="15" w16cid:durableId="249659191">
    <w:abstractNumId w:val="7"/>
  </w:num>
  <w:num w:numId="16" w16cid:durableId="130903893">
    <w:abstractNumId w:val="13"/>
  </w:num>
  <w:num w:numId="17" w16cid:durableId="403799622">
    <w:abstractNumId w:val="3"/>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95C"/>
    <w:rsid w:val="00004012"/>
    <w:rsid w:val="000048E2"/>
    <w:rsid w:val="000122BC"/>
    <w:rsid w:val="00013F22"/>
    <w:rsid w:val="000150AD"/>
    <w:rsid w:val="00020EA1"/>
    <w:rsid w:val="00036730"/>
    <w:rsid w:val="00040382"/>
    <w:rsid w:val="000420B3"/>
    <w:rsid w:val="00043C3A"/>
    <w:rsid w:val="000478AB"/>
    <w:rsid w:val="00047A5C"/>
    <w:rsid w:val="00047E77"/>
    <w:rsid w:val="00050ADB"/>
    <w:rsid w:val="000549AC"/>
    <w:rsid w:val="000770BD"/>
    <w:rsid w:val="000862CB"/>
    <w:rsid w:val="00090679"/>
    <w:rsid w:val="00090908"/>
    <w:rsid w:val="000918E4"/>
    <w:rsid w:val="000927EF"/>
    <w:rsid w:val="00097188"/>
    <w:rsid w:val="000A09DC"/>
    <w:rsid w:val="000A3591"/>
    <w:rsid w:val="000A75BB"/>
    <w:rsid w:val="000B00AE"/>
    <w:rsid w:val="000B14FE"/>
    <w:rsid w:val="000B395C"/>
    <w:rsid w:val="000B68C5"/>
    <w:rsid w:val="000C0E6A"/>
    <w:rsid w:val="000C23A0"/>
    <w:rsid w:val="000C3B78"/>
    <w:rsid w:val="000C6442"/>
    <w:rsid w:val="000D0740"/>
    <w:rsid w:val="000D219D"/>
    <w:rsid w:val="000D2D06"/>
    <w:rsid w:val="000D3272"/>
    <w:rsid w:val="000D3F70"/>
    <w:rsid w:val="000D594A"/>
    <w:rsid w:val="000E54AD"/>
    <w:rsid w:val="000E6ADE"/>
    <w:rsid w:val="000F2F23"/>
    <w:rsid w:val="00102B4F"/>
    <w:rsid w:val="00103CBE"/>
    <w:rsid w:val="001075B8"/>
    <w:rsid w:val="00111323"/>
    <w:rsid w:val="00115508"/>
    <w:rsid w:val="001206F8"/>
    <w:rsid w:val="00122477"/>
    <w:rsid w:val="00125347"/>
    <w:rsid w:val="0013464A"/>
    <w:rsid w:val="00143454"/>
    <w:rsid w:val="00152007"/>
    <w:rsid w:val="0015251C"/>
    <w:rsid w:val="001530B9"/>
    <w:rsid w:val="0017218B"/>
    <w:rsid w:val="00172993"/>
    <w:rsid w:val="00174F87"/>
    <w:rsid w:val="00183E92"/>
    <w:rsid w:val="001915EB"/>
    <w:rsid w:val="001941B9"/>
    <w:rsid w:val="001A0433"/>
    <w:rsid w:val="001A4A30"/>
    <w:rsid w:val="001A6F5E"/>
    <w:rsid w:val="001A7911"/>
    <w:rsid w:val="001F1776"/>
    <w:rsid w:val="001F6CBF"/>
    <w:rsid w:val="00203D9B"/>
    <w:rsid w:val="002230C7"/>
    <w:rsid w:val="002344EB"/>
    <w:rsid w:val="00235545"/>
    <w:rsid w:val="0023687F"/>
    <w:rsid w:val="00236BEA"/>
    <w:rsid w:val="00241B6D"/>
    <w:rsid w:val="00244C64"/>
    <w:rsid w:val="00244CE9"/>
    <w:rsid w:val="00256D1B"/>
    <w:rsid w:val="00257EDD"/>
    <w:rsid w:val="00257FA3"/>
    <w:rsid w:val="00267129"/>
    <w:rsid w:val="002725E4"/>
    <w:rsid w:val="002759A9"/>
    <w:rsid w:val="00285152"/>
    <w:rsid w:val="00292D3C"/>
    <w:rsid w:val="002A4DB3"/>
    <w:rsid w:val="002A55B3"/>
    <w:rsid w:val="002A5C68"/>
    <w:rsid w:val="002B15FA"/>
    <w:rsid w:val="002B20FA"/>
    <w:rsid w:val="002B39FF"/>
    <w:rsid w:val="002D27CB"/>
    <w:rsid w:val="002D5CC2"/>
    <w:rsid w:val="002D6A8B"/>
    <w:rsid w:val="002E1A32"/>
    <w:rsid w:val="002E49A7"/>
    <w:rsid w:val="002F0828"/>
    <w:rsid w:val="002F25F0"/>
    <w:rsid w:val="0030258D"/>
    <w:rsid w:val="00306EF1"/>
    <w:rsid w:val="00312282"/>
    <w:rsid w:val="00313892"/>
    <w:rsid w:val="00314D9B"/>
    <w:rsid w:val="00317C5E"/>
    <w:rsid w:val="00331056"/>
    <w:rsid w:val="003374B1"/>
    <w:rsid w:val="00342000"/>
    <w:rsid w:val="0035038D"/>
    <w:rsid w:val="00370B4E"/>
    <w:rsid w:val="00372543"/>
    <w:rsid w:val="00374727"/>
    <w:rsid w:val="00384B03"/>
    <w:rsid w:val="00387287"/>
    <w:rsid w:val="0038785B"/>
    <w:rsid w:val="003A0630"/>
    <w:rsid w:val="003A505A"/>
    <w:rsid w:val="003A609F"/>
    <w:rsid w:val="003B5B51"/>
    <w:rsid w:val="003C4FA4"/>
    <w:rsid w:val="003C613F"/>
    <w:rsid w:val="003D208B"/>
    <w:rsid w:val="003E71A7"/>
    <w:rsid w:val="003F03F7"/>
    <w:rsid w:val="003F1934"/>
    <w:rsid w:val="003F573F"/>
    <w:rsid w:val="003F6557"/>
    <w:rsid w:val="004012F7"/>
    <w:rsid w:val="00401FD3"/>
    <w:rsid w:val="004106B0"/>
    <w:rsid w:val="00410D05"/>
    <w:rsid w:val="0041238D"/>
    <w:rsid w:val="00417B36"/>
    <w:rsid w:val="00420817"/>
    <w:rsid w:val="00425730"/>
    <w:rsid w:val="0042663B"/>
    <w:rsid w:val="004273E6"/>
    <w:rsid w:val="004326F4"/>
    <w:rsid w:val="004408D3"/>
    <w:rsid w:val="00463976"/>
    <w:rsid w:val="0046645F"/>
    <w:rsid w:val="00473CBE"/>
    <w:rsid w:val="0048532A"/>
    <w:rsid w:val="00492595"/>
    <w:rsid w:val="00492BB4"/>
    <w:rsid w:val="004A5073"/>
    <w:rsid w:val="004B1392"/>
    <w:rsid w:val="004B2F34"/>
    <w:rsid w:val="004C2027"/>
    <w:rsid w:val="004C7FBE"/>
    <w:rsid w:val="004D1DCE"/>
    <w:rsid w:val="004D2FAF"/>
    <w:rsid w:val="004D40DE"/>
    <w:rsid w:val="004E37EC"/>
    <w:rsid w:val="004E459C"/>
    <w:rsid w:val="004E6559"/>
    <w:rsid w:val="004E6BA2"/>
    <w:rsid w:val="004F0844"/>
    <w:rsid w:val="004F09D3"/>
    <w:rsid w:val="004F2EAA"/>
    <w:rsid w:val="004F3739"/>
    <w:rsid w:val="00504838"/>
    <w:rsid w:val="0051133F"/>
    <w:rsid w:val="005115B3"/>
    <w:rsid w:val="00512131"/>
    <w:rsid w:val="00513B11"/>
    <w:rsid w:val="00514835"/>
    <w:rsid w:val="0052561E"/>
    <w:rsid w:val="005260FD"/>
    <w:rsid w:val="00526690"/>
    <w:rsid w:val="00535680"/>
    <w:rsid w:val="00545E5E"/>
    <w:rsid w:val="0055556C"/>
    <w:rsid w:val="0055562C"/>
    <w:rsid w:val="00567B85"/>
    <w:rsid w:val="005719DA"/>
    <w:rsid w:val="005750BA"/>
    <w:rsid w:val="005752AF"/>
    <w:rsid w:val="0058299D"/>
    <w:rsid w:val="00583E7B"/>
    <w:rsid w:val="00585C59"/>
    <w:rsid w:val="00590DD9"/>
    <w:rsid w:val="005A308D"/>
    <w:rsid w:val="005A412C"/>
    <w:rsid w:val="005A7A7B"/>
    <w:rsid w:val="005B065C"/>
    <w:rsid w:val="005C0F35"/>
    <w:rsid w:val="005C3254"/>
    <w:rsid w:val="005C4C87"/>
    <w:rsid w:val="005D05CE"/>
    <w:rsid w:val="005D17D1"/>
    <w:rsid w:val="005D35DC"/>
    <w:rsid w:val="005E6983"/>
    <w:rsid w:val="005F3B3F"/>
    <w:rsid w:val="005F616D"/>
    <w:rsid w:val="005F64C4"/>
    <w:rsid w:val="00600E3E"/>
    <w:rsid w:val="00601075"/>
    <w:rsid w:val="00602A14"/>
    <w:rsid w:val="00604132"/>
    <w:rsid w:val="006050AC"/>
    <w:rsid w:val="00617D19"/>
    <w:rsid w:val="00620986"/>
    <w:rsid w:val="0062619D"/>
    <w:rsid w:val="0063100D"/>
    <w:rsid w:val="00633318"/>
    <w:rsid w:val="006410C7"/>
    <w:rsid w:val="00643B75"/>
    <w:rsid w:val="0065556E"/>
    <w:rsid w:val="00655D4F"/>
    <w:rsid w:val="00657909"/>
    <w:rsid w:val="00660800"/>
    <w:rsid w:val="00666478"/>
    <w:rsid w:val="00667CA8"/>
    <w:rsid w:val="006700C7"/>
    <w:rsid w:val="00671034"/>
    <w:rsid w:val="006741AB"/>
    <w:rsid w:val="0067582B"/>
    <w:rsid w:val="00680C77"/>
    <w:rsid w:val="0068264A"/>
    <w:rsid w:val="006844F8"/>
    <w:rsid w:val="00686099"/>
    <w:rsid w:val="006A67BB"/>
    <w:rsid w:val="006A6C4C"/>
    <w:rsid w:val="006A79E7"/>
    <w:rsid w:val="006B1A9B"/>
    <w:rsid w:val="006B2AC5"/>
    <w:rsid w:val="006B32E8"/>
    <w:rsid w:val="006B58A5"/>
    <w:rsid w:val="006D420F"/>
    <w:rsid w:val="006E09F6"/>
    <w:rsid w:val="006E71A1"/>
    <w:rsid w:val="006F1CF9"/>
    <w:rsid w:val="006F3B63"/>
    <w:rsid w:val="006F7442"/>
    <w:rsid w:val="00705C9D"/>
    <w:rsid w:val="00707618"/>
    <w:rsid w:val="007149D0"/>
    <w:rsid w:val="00730941"/>
    <w:rsid w:val="0073561B"/>
    <w:rsid w:val="007415FA"/>
    <w:rsid w:val="007449C9"/>
    <w:rsid w:val="007454E5"/>
    <w:rsid w:val="00750FBB"/>
    <w:rsid w:val="007529E5"/>
    <w:rsid w:val="00752DE7"/>
    <w:rsid w:val="00753B2D"/>
    <w:rsid w:val="007627E5"/>
    <w:rsid w:val="00762C3C"/>
    <w:rsid w:val="00762F48"/>
    <w:rsid w:val="00770F9B"/>
    <w:rsid w:val="007722C4"/>
    <w:rsid w:val="00773535"/>
    <w:rsid w:val="007743F4"/>
    <w:rsid w:val="0077738C"/>
    <w:rsid w:val="0078224A"/>
    <w:rsid w:val="0078349E"/>
    <w:rsid w:val="00794C5A"/>
    <w:rsid w:val="0079520B"/>
    <w:rsid w:val="007970D4"/>
    <w:rsid w:val="007A5E98"/>
    <w:rsid w:val="007B5037"/>
    <w:rsid w:val="007B6AEE"/>
    <w:rsid w:val="007D00AF"/>
    <w:rsid w:val="007D4299"/>
    <w:rsid w:val="007D7AA3"/>
    <w:rsid w:val="007D7BBC"/>
    <w:rsid w:val="007D7BC2"/>
    <w:rsid w:val="007D7CBD"/>
    <w:rsid w:val="007D7EF9"/>
    <w:rsid w:val="007E2C83"/>
    <w:rsid w:val="007F0594"/>
    <w:rsid w:val="008163A5"/>
    <w:rsid w:val="00824269"/>
    <w:rsid w:val="00825308"/>
    <w:rsid w:val="008254FD"/>
    <w:rsid w:val="00827E8C"/>
    <w:rsid w:val="0083162A"/>
    <w:rsid w:val="00834B90"/>
    <w:rsid w:val="008352AF"/>
    <w:rsid w:val="00835C47"/>
    <w:rsid w:val="008466D0"/>
    <w:rsid w:val="008551A2"/>
    <w:rsid w:val="0086168B"/>
    <w:rsid w:val="0086525B"/>
    <w:rsid w:val="0086743C"/>
    <w:rsid w:val="00874948"/>
    <w:rsid w:val="00874C38"/>
    <w:rsid w:val="008804B5"/>
    <w:rsid w:val="00885487"/>
    <w:rsid w:val="00887EED"/>
    <w:rsid w:val="00891014"/>
    <w:rsid w:val="008A3717"/>
    <w:rsid w:val="008A4CE4"/>
    <w:rsid w:val="008A50B1"/>
    <w:rsid w:val="008B13F9"/>
    <w:rsid w:val="008B3147"/>
    <w:rsid w:val="008B77AC"/>
    <w:rsid w:val="008C11DC"/>
    <w:rsid w:val="008C2AD2"/>
    <w:rsid w:val="008C40DE"/>
    <w:rsid w:val="008C4AA3"/>
    <w:rsid w:val="008E3CF1"/>
    <w:rsid w:val="008F3679"/>
    <w:rsid w:val="008F585B"/>
    <w:rsid w:val="008F76DD"/>
    <w:rsid w:val="009004E7"/>
    <w:rsid w:val="00902475"/>
    <w:rsid w:val="00904466"/>
    <w:rsid w:val="00907EDE"/>
    <w:rsid w:val="00910D51"/>
    <w:rsid w:val="009201F4"/>
    <w:rsid w:val="0092316A"/>
    <w:rsid w:val="009254E0"/>
    <w:rsid w:val="009268F2"/>
    <w:rsid w:val="00927B54"/>
    <w:rsid w:val="0093173B"/>
    <w:rsid w:val="00935F5D"/>
    <w:rsid w:val="009374F9"/>
    <w:rsid w:val="009376E8"/>
    <w:rsid w:val="00942A1D"/>
    <w:rsid w:val="009471DD"/>
    <w:rsid w:val="00951B7F"/>
    <w:rsid w:val="009533B7"/>
    <w:rsid w:val="00955B8A"/>
    <w:rsid w:val="009560D4"/>
    <w:rsid w:val="00956405"/>
    <w:rsid w:val="00957C73"/>
    <w:rsid w:val="009644E0"/>
    <w:rsid w:val="009817E7"/>
    <w:rsid w:val="00982EE7"/>
    <w:rsid w:val="00983DE2"/>
    <w:rsid w:val="00985E7C"/>
    <w:rsid w:val="009875B5"/>
    <w:rsid w:val="009922B3"/>
    <w:rsid w:val="009A04A6"/>
    <w:rsid w:val="009A1853"/>
    <w:rsid w:val="009A4192"/>
    <w:rsid w:val="009A4EB8"/>
    <w:rsid w:val="009A6EBC"/>
    <w:rsid w:val="009A75DF"/>
    <w:rsid w:val="009B28F1"/>
    <w:rsid w:val="009B670A"/>
    <w:rsid w:val="009C0AD0"/>
    <w:rsid w:val="009C0D5D"/>
    <w:rsid w:val="009C2678"/>
    <w:rsid w:val="009C4BEB"/>
    <w:rsid w:val="00A032B3"/>
    <w:rsid w:val="00A04338"/>
    <w:rsid w:val="00A073B9"/>
    <w:rsid w:val="00A1766B"/>
    <w:rsid w:val="00A219F3"/>
    <w:rsid w:val="00A2360B"/>
    <w:rsid w:val="00A26835"/>
    <w:rsid w:val="00A314F7"/>
    <w:rsid w:val="00A317A9"/>
    <w:rsid w:val="00A34B1E"/>
    <w:rsid w:val="00A3584B"/>
    <w:rsid w:val="00A3652E"/>
    <w:rsid w:val="00A43357"/>
    <w:rsid w:val="00A450A6"/>
    <w:rsid w:val="00A53A0E"/>
    <w:rsid w:val="00A53DA0"/>
    <w:rsid w:val="00A55919"/>
    <w:rsid w:val="00A5768C"/>
    <w:rsid w:val="00A57696"/>
    <w:rsid w:val="00A655F7"/>
    <w:rsid w:val="00A747D1"/>
    <w:rsid w:val="00A75EC2"/>
    <w:rsid w:val="00A76DCA"/>
    <w:rsid w:val="00A84A2D"/>
    <w:rsid w:val="00A8573F"/>
    <w:rsid w:val="00A8621F"/>
    <w:rsid w:val="00A876DA"/>
    <w:rsid w:val="00A96057"/>
    <w:rsid w:val="00A96251"/>
    <w:rsid w:val="00AA30BF"/>
    <w:rsid w:val="00AA7D52"/>
    <w:rsid w:val="00AB0423"/>
    <w:rsid w:val="00AB1897"/>
    <w:rsid w:val="00AB191A"/>
    <w:rsid w:val="00AB5EFC"/>
    <w:rsid w:val="00AC79A4"/>
    <w:rsid w:val="00AD2B08"/>
    <w:rsid w:val="00AD74B3"/>
    <w:rsid w:val="00AE0C31"/>
    <w:rsid w:val="00AE16AB"/>
    <w:rsid w:val="00AE4A3F"/>
    <w:rsid w:val="00AE51FF"/>
    <w:rsid w:val="00AF34BA"/>
    <w:rsid w:val="00AF43F2"/>
    <w:rsid w:val="00B0498A"/>
    <w:rsid w:val="00B04A1C"/>
    <w:rsid w:val="00B12613"/>
    <w:rsid w:val="00B12CEA"/>
    <w:rsid w:val="00B14134"/>
    <w:rsid w:val="00B1565B"/>
    <w:rsid w:val="00B273DD"/>
    <w:rsid w:val="00B3289F"/>
    <w:rsid w:val="00B34045"/>
    <w:rsid w:val="00B3707B"/>
    <w:rsid w:val="00B405AF"/>
    <w:rsid w:val="00B42B43"/>
    <w:rsid w:val="00B456CB"/>
    <w:rsid w:val="00B62A81"/>
    <w:rsid w:val="00B6641E"/>
    <w:rsid w:val="00B72808"/>
    <w:rsid w:val="00B81468"/>
    <w:rsid w:val="00B90534"/>
    <w:rsid w:val="00B91A05"/>
    <w:rsid w:val="00B93E84"/>
    <w:rsid w:val="00B9569E"/>
    <w:rsid w:val="00BA1ED3"/>
    <w:rsid w:val="00BA3607"/>
    <w:rsid w:val="00BA514C"/>
    <w:rsid w:val="00BB233A"/>
    <w:rsid w:val="00BB3B34"/>
    <w:rsid w:val="00BC22E1"/>
    <w:rsid w:val="00BC4A3B"/>
    <w:rsid w:val="00BD143B"/>
    <w:rsid w:val="00BF0D60"/>
    <w:rsid w:val="00BF2DA5"/>
    <w:rsid w:val="00BF3DFE"/>
    <w:rsid w:val="00BF5799"/>
    <w:rsid w:val="00C043BA"/>
    <w:rsid w:val="00C1082E"/>
    <w:rsid w:val="00C15B16"/>
    <w:rsid w:val="00C31B1F"/>
    <w:rsid w:val="00C444C3"/>
    <w:rsid w:val="00C44F8C"/>
    <w:rsid w:val="00C46418"/>
    <w:rsid w:val="00C46799"/>
    <w:rsid w:val="00C46C6A"/>
    <w:rsid w:val="00C53954"/>
    <w:rsid w:val="00C6377D"/>
    <w:rsid w:val="00C64995"/>
    <w:rsid w:val="00C6667F"/>
    <w:rsid w:val="00C716A9"/>
    <w:rsid w:val="00C75C98"/>
    <w:rsid w:val="00C83A58"/>
    <w:rsid w:val="00C86D6B"/>
    <w:rsid w:val="00C92526"/>
    <w:rsid w:val="00C931E9"/>
    <w:rsid w:val="00C93E1F"/>
    <w:rsid w:val="00CA2F38"/>
    <w:rsid w:val="00CB2EE2"/>
    <w:rsid w:val="00CB6E23"/>
    <w:rsid w:val="00CB7C88"/>
    <w:rsid w:val="00CC2B27"/>
    <w:rsid w:val="00CC6BAF"/>
    <w:rsid w:val="00CD23A7"/>
    <w:rsid w:val="00CD4AAF"/>
    <w:rsid w:val="00CE5249"/>
    <w:rsid w:val="00CF64E0"/>
    <w:rsid w:val="00CF6D68"/>
    <w:rsid w:val="00D07201"/>
    <w:rsid w:val="00D076E1"/>
    <w:rsid w:val="00D10C2C"/>
    <w:rsid w:val="00D1543A"/>
    <w:rsid w:val="00D2619E"/>
    <w:rsid w:val="00D31A6D"/>
    <w:rsid w:val="00D3489C"/>
    <w:rsid w:val="00D41A13"/>
    <w:rsid w:val="00D421D4"/>
    <w:rsid w:val="00D45307"/>
    <w:rsid w:val="00D51098"/>
    <w:rsid w:val="00D51BE2"/>
    <w:rsid w:val="00D54C75"/>
    <w:rsid w:val="00D55FF9"/>
    <w:rsid w:val="00D60B56"/>
    <w:rsid w:val="00D76AC2"/>
    <w:rsid w:val="00D76D69"/>
    <w:rsid w:val="00D77B06"/>
    <w:rsid w:val="00D85709"/>
    <w:rsid w:val="00D86E4D"/>
    <w:rsid w:val="00D871B6"/>
    <w:rsid w:val="00D87612"/>
    <w:rsid w:val="00D87A96"/>
    <w:rsid w:val="00D91A08"/>
    <w:rsid w:val="00D93306"/>
    <w:rsid w:val="00D94B88"/>
    <w:rsid w:val="00D94CEC"/>
    <w:rsid w:val="00D95CF8"/>
    <w:rsid w:val="00D969B3"/>
    <w:rsid w:val="00D97308"/>
    <w:rsid w:val="00DA28CA"/>
    <w:rsid w:val="00DA2F44"/>
    <w:rsid w:val="00DA32CB"/>
    <w:rsid w:val="00DB0B20"/>
    <w:rsid w:val="00DB42E3"/>
    <w:rsid w:val="00DD2AFB"/>
    <w:rsid w:val="00DD69B8"/>
    <w:rsid w:val="00DD6E1D"/>
    <w:rsid w:val="00DE4838"/>
    <w:rsid w:val="00DF3F49"/>
    <w:rsid w:val="00E06D53"/>
    <w:rsid w:val="00E07CA8"/>
    <w:rsid w:val="00E214E1"/>
    <w:rsid w:val="00E22B6D"/>
    <w:rsid w:val="00E24A2B"/>
    <w:rsid w:val="00E30A7A"/>
    <w:rsid w:val="00E31CD0"/>
    <w:rsid w:val="00E36DCC"/>
    <w:rsid w:val="00E441C9"/>
    <w:rsid w:val="00E52A06"/>
    <w:rsid w:val="00E55A91"/>
    <w:rsid w:val="00E60937"/>
    <w:rsid w:val="00E65FCC"/>
    <w:rsid w:val="00E735D1"/>
    <w:rsid w:val="00E7421C"/>
    <w:rsid w:val="00E81DE0"/>
    <w:rsid w:val="00E83E53"/>
    <w:rsid w:val="00E84DC1"/>
    <w:rsid w:val="00E858E3"/>
    <w:rsid w:val="00E87FBD"/>
    <w:rsid w:val="00E90532"/>
    <w:rsid w:val="00EA028E"/>
    <w:rsid w:val="00EA3780"/>
    <w:rsid w:val="00EB16B9"/>
    <w:rsid w:val="00EB4E2E"/>
    <w:rsid w:val="00EC03F5"/>
    <w:rsid w:val="00EC1251"/>
    <w:rsid w:val="00EC191B"/>
    <w:rsid w:val="00EC1939"/>
    <w:rsid w:val="00EC3597"/>
    <w:rsid w:val="00ED1BAC"/>
    <w:rsid w:val="00ED4029"/>
    <w:rsid w:val="00ED7571"/>
    <w:rsid w:val="00EE6A48"/>
    <w:rsid w:val="00EE7BF1"/>
    <w:rsid w:val="00F06B4C"/>
    <w:rsid w:val="00F17925"/>
    <w:rsid w:val="00F20431"/>
    <w:rsid w:val="00F30499"/>
    <w:rsid w:val="00F3094E"/>
    <w:rsid w:val="00F40AE2"/>
    <w:rsid w:val="00F42021"/>
    <w:rsid w:val="00F42BBB"/>
    <w:rsid w:val="00F42EC6"/>
    <w:rsid w:val="00F46035"/>
    <w:rsid w:val="00F500BF"/>
    <w:rsid w:val="00F5059F"/>
    <w:rsid w:val="00F50EB2"/>
    <w:rsid w:val="00F52960"/>
    <w:rsid w:val="00F62E4F"/>
    <w:rsid w:val="00F64E60"/>
    <w:rsid w:val="00F67EAE"/>
    <w:rsid w:val="00F800D2"/>
    <w:rsid w:val="00F83671"/>
    <w:rsid w:val="00F907D5"/>
    <w:rsid w:val="00F95BDD"/>
    <w:rsid w:val="00FA0EC2"/>
    <w:rsid w:val="00FA1800"/>
    <w:rsid w:val="00FA1A13"/>
    <w:rsid w:val="00FA5B99"/>
    <w:rsid w:val="00FB7ABB"/>
    <w:rsid w:val="00FC4B2B"/>
    <w:rsid w:val="00FC65ED"/>
    <w:rsid w:val="00FC6F42"/>
    <w:rsid w:val="00FD2143"/>
    <w:rsid w:val="00FD2D09"/>
    <w:rsid w:val="00FD73EE"/>
    <w:rsid w:val="00FE7BD8"/>
    <w:rsid w:val="00FF3861"/>
    <w:rsid w:val="00FF7DE7"/>
    <w:rsid w:val="02A617F1"/>
    <w:rsid w:val="0442DE8B"/>
    <w:rsid w:val="04AC7DDD"/>
    <w:rsid w:val="04B67FC4"/>
    <w:rsid w:val="07F6B9BC"/>
    <w:rsid w:val="08A28A92"/>
    <w:rsid w:val="08D2FE62"/>
    <w:rsid w:val="0A017881"/>
    <w:rsid w:val="0C1DC07B"/>
    <w:rsid w:val="0C67B2EC"/>
    <w:rsid w:val="11927E94"/>
    <w:rsid w:val="176601CF"/>
    <w:rsid w:val="180F5131"/>
    <w:rsid w:val="1CDC4A6B"/>
    <w:rsid w:val="2296C3B7"/>
    <w:rsid w:val="271F0AE9"/>
    <w:rsid w:val="282C27EF"/>
    <w:rsid w:val="2A66C20C"/>
    <w:rsid w:val="2CDC530D"/>
    <w:rsid w:val="2DCF600E"/>
    <w:rsid w:val="2F1346EA"/>
    <w:rsid w:val="2F24C816"/>
    <w:rsid w:val="30FB70B4"/>
    <w:rsid w:val="3267EAC5"/>
    <w:rsid w:val="372675A2"/>
    <w:rsid w:val="3AEA3D8B"/>
    <w:rsid w:val="3B3813B9"/>
    <w:rsid w:val="3D11FB34"/>
    <w:rsid w:val="427CCD80"/>
    <w:rsid w:val="455697C8"/>
    <w:rsid w:val="49726CF1"/>
    <w:rsid w:val="4D1EADB2"/>
    <w:rsid w:val="52302DA8"/>
    <w:rsid w:val="5363FBCD"/>
    <w:rsid w:val="57769DCB"/>
    <w:rsid w:val="59CFB4F9"/>
    <w:rsid w:val="5BC05462"/>
    <w:rsid w:val="5CA8EF4F"/>
    <w:rsid w:val="5DDFB40A"/>
    <w:rsid w:val="6023932B"/>
    <w:rsid w:val="63A5F3C8"/>
    <w:rsid w:val="666810E6"/>
    <w:rsid w:val="678D2197"/>
    <w:rsid w:val="6CD51727"/>
    <w:rsid w:val="6EF6B51B"/>
    <w:rsid w:val="71E33829"/>
    <w:rsid w:val="7B3CF86B"/>
    <w:rsid w:val="7D6A3C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08B2E"/>
  <w15:chartTrackingRefBased/>
  <w15:docId w15:val="{F18F3771-9D31-4E05-BC2D-D26213F8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201"/>
  </w:style>
  <w:style w:type="paragraph" w:styleId="Heading1">
    <w:name w:val="heading 1"/>
    <w:basedOn w:val="Normal"/>
    <w:link w:val="Heading1Char"/>
    <w:uiPriority w:val="9"/>
    <w:qFormat/>
    <w:rsid w:val="002B20FA"/>
    <w:pPr>
      <w:widowControl w:val="0"/>
      <w:autoSpaceDE w:val="0"/>
      <w:autoSpaceDN w:val="0"/>
      <w:spacing w:after="0" w:line="240" w:lineRule="auto"/>
      <w:ind w:left="100"/>
      <w:outlineLvl w:val="0"/>
    </w:pPr>
    <w:rPr>
      <w:rFonts w:ascii="Calibri" w:eastAsia="Calibri" w:hAnsi="Calibri" w:cs="Calibri"/>
      <w:b/>
      <w:bCs/>
      <w:sz w:val="24"/>
      <w:szCs w:val="24"/>
      <w:lang w:eastAsia="en-IE" w:bidi="en-IE"/>
    </w:rPr>
  </w:style>
  <w:style w:type="paragraph" w:styleId="Heading2">
    <w:name w:val="heading 2"/>
    <w:basedOn w:val="Normal"/>
    <w:next w:val="Normal"/>
    <w:link w:val="Heading2Char"/>
    <w:uiPriority w:val="9"/>
    <w:semiHidden/>
    <w:unhideWhenUsed/>
    <w:qFormat/>
    <w:rsid w:val="005256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2,Subtitle Cover Page"/>
    <w:basedOn w:val="Normal"/>
    <w:link w:val="ListParagraphChar"/>
    <w:uiPriority w:val="34"/>
    <w:qFormat/>
    <w:rsid w:val="000B395C"/>
    <w:pPr>
      <w:ind w:left="720"/>
      <w:contextualSpacing/>
    </w:pPr>
  </w:style>
  <w:style w:type="paragraph" w:styleId="NoSpacing">
    <w:name w:val="No Spacing"/>
    <w:link w:val="NoSpacingChar"/>
    <w:uiPriority w:val="1"/>
    <w:qFormat/>
    <w:rsid w:val="000B395C"/>
    <w:pPr>
      <w:spacing w:after="0" w:line="240" w:lineRule="auto"/>
    </w:pPr>
  </w:style>
  <w:style w:type="character" w:styleId="Hyperlink">
    <w:name w:val="Hyperlink"/>
    <w:basedOn w:val="DefaultParagraphFont"/>
    <w:uiPriority w:val="99"/>
    <w:unhideWhenUsed/>
    <w:rsid w:val="00102B4F"/>
    <w:rPr>
      <w:color w:val="0563C1" w:themeColor="hyperlink"/>
      <w:u w:val="single"/>
    </w:rPr>
  </w:style>
  <w:style w:type="character" w:customStyle="1" w:styleId="NoSpacingChar">
    <w:name w:val="No Spacing Char"/>
    <w:link w:val="NoSpacing"/>
    <w:uiPriority w:val="1"/>
    <w:rsid w:val="00102B4F"/>
  </w:style>
  <w:style w:type="paragraph" w:styleId="Title">
    <w:name w:val="Title"/>
    <w:basedOn w:val="Normal"/>
    <w:next w:val="Normal"/>
    <w:link w:val="TitleChar"/>
    <w:qFormat/>
    <w:rsid w:val="006844F8"/>
    <w:pPr>
      <w:spacing w:after="0" w:line="276" w:lineRule="auto"/>
    </w:pPr>
    <w:rPr>
      <w:rFonts w:ascii="Calibri Light" w:eastAsia="SimSun" w:hAnsi="Calibri Light" w:cs="Times New Roman"/>
      <w:caps/>
      <w:color w:val="5B9BD5"/>
      <w:spacing w:val="10"/>
      <w:sz w:val="52"/>
      <w:szCs w:val="52"/>
      <w:lang w:eastAsia="en-IE"/>
    </w:rPr>
  </w:style>
  <w:style w:type="character" w:customStyle="1" w:styleId="TitleChar">
    <w:name w:val="Title Char"/>
    <w:basedOn w:val="DefaultParagraphFont"/>
    <w:link w:val="Title"/>
    <w:rsid w:val="006844F8"/>
    <w:rPr>
      <w:rFonts w:ascii="Calibri Light" w:eastAsia="SimSun" w:hAnsi="Calibri Light" w:cs="Times New Roman"/>
      <w:caps/>
      <w:color w:val="5B9BD5"/>
      <w:spacing w:val="10"/>
      <w:sz w:val="52"/>
      <w:szCs w:val="52"/>
      <w:lang w:eastAsia="en-IE"/>
    </w:rPr>
  </w:style>
  <w:style w:type="paragraph" w:styleId="BodyText3">
    <w:name w:val="Body Text 3"/>
    <w:basedOn w:val="Normal"/>
    <w:link w:val="BodyText3Char"/>
    <w:uiPriority w:val="99"/>
    <w:rsid w:val="006844F8"/>
    <w:pPr>
      <w:spacing w:before="100" w:after="120" w:line="276" w:lineRule="auto"/>
    </w:pPr>
    <w:rPr>
      <w:rFonts w:ascii="Calibri" w:eastAsia="Times New Roman" w:hAnsi="Calibri" w:cs="Times New Roman"/>
      <w:sz w:val="16"/>
      <w:szCs w:val="16"/>
      <w:lang w:eastAsia="en-IE"/>
    </w:rPr>
  </w:style>
  <w:style w:type="character" w:customStyle="1" w:styleId="BodyText3Char">
    <w:name w:val="Body Text 3 Char"/>
    <w:basedOn w:val="DefaultParagraphFont"/>
    <w:link w:val="BodyText3"/>
    <w:uiPriority w:val="99"/>
    <w:rsid w:val="006844F8"/>
    <w:rPr>
      <w:rFonts w:ascii="Calibri" w:eastAsia="Times New Roman" w:hAnsi="Calibri" w:cs="Times New Roman"/>
      <w:sz w:val="16"/>
      <w:szCs w:val="16"/>
      <w:lang w:eastAsia="en-IE"/>
    </w:rPr>
  </w:style>
  <w:style w:type="paragraph" w:styleId="Header">
    <w:name w:val="header"/>
    <w:basedOn w:val="Normal"/>
    <w:link w:val="HeaderChar"/>
    <w:uiPriority w:val="99"/>
    <w:rsid w:val="00753B2D"/>
    <w:pPr>
      <w:tabs>
        <w:tab w:val="center" w:pos="4153"/>
        <w:tab w:val="right" w:pos="8306"/>
      </w:tabs>
      <w:spacing w:before="100" w:after="200" w:line="276" w:lineRule="auto"/>
    </w:pPr>
    <w:rPr>
      <w:rFonts w:ascii="Calibri" w:eastAsia="Times New Roman" w:hAnsi="Calibri" w:cs="Times New Roman"/>
      <w:sz w:val="24"/>
      <w:szCs w:val="20"/>
      <w:lang w:eastAsia="en-IE"/>
    </w:rPr>
  </w:style>
  <w:style w:type="character" w:customStyle="1" w:styleId="HeaderChar">
    <w:name w:val="Header Char"/>
    <w:basedOn w:val="DefaultParagraphFont"/>
    <w:link w:val="Header"/>
    <w:uiPriority w:val="99"/>
    <w:rsid w:val="00753B2D"/>
    <w:rPr>
      <w:rFonts w:ascii="Calibri" w:eastAsia="Times New Roman" w:hAnsi="Calibri" w:cs="Times New Roman"/>
      <w:sz w:val="24"/>
      <w:szCs w:val="20"/>
      <w:lang w:eastAsia="en-IE"/>
    </w:rPr>
  </w:style>
  <w:style w:type="character" w:styleId="CommentReference">
    <w:name w:val="annotation reference"/>
    <w:basedOn w:val="DefaultParagraphFont"/>
    <w:uiPriority w:val="99"/>
    <w:semiHidden/>
    <w:unhideWhenUsed/>
    <w:rsid w:val="00D54C75"/>
    <w:rPr>
      <w:sz w:val="16"/>
      <w:szCs w:val="16"/>
    </w:rPr>
  </w:style>
  <w:style w:type="paragraph" w:styleId="CommentText">
    <w:name w:val="annotation text"/>
    <w:basedOn w:val="Normal"/>
    <w:link w:val="CommentTextChar"/>
    <w:uiPriority w:val="99"/>
    <w:unhideWhenUsed/>
    <w:rsid w:val="00D54C75"/>
    <w:pPr>
      <w:spacing w:line="240" w:lineRule="auto"/>
    </w:pPr>
    <w:rPr>
      <w:sz w:val="20"/>
      <w:szCs w:val="20"/>
    </w:rPr>
  </w:style>
  <w:style w:type="character" w:customStyle="1" w:styleId="CommentTextChar">
    <w:name w:val="Comment Text Char"/>
    <w:basedOn w:val="DefaultParagraphFont"/>
    <w:link w:val="CommentText"/>
    <w:uiPriority w:val="99"/>
    <w:rsid w:val="00D54C75"/>
    <w:rPr>
      <w:sz w:val="20"/>
      <w:szCs w:val="20"/>
    </w:rPr>
  </w:style>
  <w:style w:type="paragraph" w:styleId="CommentSubject">
    <w:name w:val="annotation subject"/>
    <w:basedOn w:val="CommentText"/>
    <w:next w:val="CommentText"/>
    <w:link w:val="CommentSubjectChar"/>
    <w:uiPriority w:val="99"/>
    <w:semiHidden/>
    <w:unhideWhenUsed/>
    <w:rsid w:val="00D54C75"/>
    <w:rPr>
      <w:b/>
      <w:bCs/>
    </w:rPr>
  </w:style>
  <w:style w:type="character" w:customStyle="1" w:styleId="CommentSubjectChar">
    <w:name w:val="Comment Subject Char"/>
    <w:basedOn w:val="CommentTextChar"/>
    <w:link w:val="CommentSubject"/>
    <w:uiPriority w:val="99"/>
    <w:semiHidden/>
    <w:rsid w:val="00D54C75"/>
    <w:rPr>
      <w:b/>
      <w:bCs/>
      <w:sz w:val="20"/>
      <w:szCs w:val="20"/>
    </w:rPr>
  </w:style>
  <w:style w:type="paragraph" w:styleId="BalloonText">
    <w:name w:val="Balloon Text"/>
    <w:basedOn w:val="Normal"/>
    <w:link w:val="BalloonTextChar"/>
    <w:uiPriority w:val="99"/>
    <w:semiHidden/>
    <w:unhideWhenUsed/>
    <w:rsid w:val="00D54C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C75"/>
    <w:rPr>
      <w:rFonts w:ascii="Segoe UI" w:hAnsi="Segoe UI" w:cs="Segoe UI"/>
      <w:sz w:val="18"/>
      <w:szCs w:val="18"/>
    </w:rPr>
  </w:style>
  <w:style w:type="character" w:customStyle="1" w:styleId="ListParagraphChar">
    <w:name w:val="List Paragraph Char"/>
    <w:aliases w:val="List Paragraph 2 Char,Subtitle Cover Page Char"/>
    <w:link w:val="ListParagraph"/>
    <w:uiPriority w:val="34"/>
    <w:qFormat/>
    <w:locked/>
    <w:rsid w:val="00F62E4F"/>
  </w:style>
  <w:style w:type="paragraph" w:customStyle="1" w:styleId="Default">
    <w:name w:val="Default"/>
    <w:rsid w:val="00DB0B20"/>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257E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EDD"/>
  </w:style>
  <w:style w:type="paragraph" w:styleId="BodyText">
    <w:name w:val="Body Text"/>
    <w:basedOn w:val="Normal"/>
    <w:link w:val="BodyTextChar"/>
    <w:uiPriority w:val="99"/>
    <w:semiHidden/>
    <w:unhideWhenUsed/>
    <w:rsid w:val="002344EB"/>
    <w:pPr>
      <w:spacing w:after="120"/>
    </w:pPr>
  </w:style>
  <w:style w:type="character" w:customStyle="1" w:styleId="BodyTextChar">
    <w:name w:val="Body Text Char"/>
    <w:basedOn w:val="DefaultParagraphFont"/>
    <w:link w:val="BodyText"/>
    <w:uiPriority w:val="99"/>
    <w:semiHidden/>
    <w:rsid w:val="002344EB"/>
  </w:style>
  <w:style w:type="paragraph" w:styleId="NormalWeb">
    <w:name w:val="Normal (Web)"/>
    <w:basedOn w:val="Normal"/>
    <w:uiPriority w:val="99"/>
    <w:semiHidden/>
    <w:unhideWhenUsed/>
    <w:rsid w:val="008A4CE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Revision">
    <w:name w:val="Revision"/>
    <w:hidden/>
    <w:uiPriority w:val="99"/>
    <w:semiHidden/>
    <w:rsid w:val="00A57696"/>
    <w:pPr>
      <w:spacing w:after="0" w:line="240" w:lineRule="auto"/>
    </w:pPr>
  </w:style>
  <w:style w:type="paragraph" w:customStyle="1" w:styleId="TableParagraph">
    <w:name w:val="Table Paragraph"/>
    <w:basedOn w:val="Normal"/>
    <w:uiPriority w:val="1"/>
    <w:qFormat/>
    <w:rsid w:val="00AB5EFC"/>
    <w:pPr>
      <w:widowControl w:val="0"/>
      <w:autoSpaceDE w:val="0"/>
      <w:autoSpaceDN w:val="0"/>
      <w:spacing w:after="0" w:line="240" w:lineRule="auto"/>
      <w:ind w:left="110"/>
    </w:pPr>
    <w:rPr>
      <w:rFonts w:ascii="Calibri" w:eastAsia="Calibri" w:hAnsi="Calibri" w:cs="Calibri"/>
      <w:lang w:eastAsia="en-IE" w:bidi="en-IE"/>
    </w:rPr>
  </w:style>
  <w:style w:type="paragraph" w:customStyle="1" w:styleId="xmsonormal">
    <w:name w:val="x_msonormal"/>
    <w:basedOn w:val="Normal"/>
    <w:rsid w:val="00F5059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67129"/>
    <w:rPr>
      <w:b/>
      <w:bCs/>
    </w:rPr>
  </w:style>
  <w:style w:type="table" w:styleId="TableGrid">
    <w:name w:val="Table Grid"/>
    <w:basedOn w:val="TableNormal"/>
    <w:uiPriority w:val="39"/>
    <w:rsid w:val="00267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20FA"/>
    <w:rPr>
      <w:rFonts w:ascii="Calibri" w:eastAsia="Calibri" w:hAnsi="Calibri" w:cs="Calibri"/>
      <w:b/>
      <w:bCs/>
      <w:sz w:val="24"/>
      <w:szCs w:val="24"/>
      <w:lang w:eastAsia="en-IE" w:bidi="en-IE"/>
    </w:rPr>
  </w:style>
  <w:style w:type="character" w:customStyle="1" w:styleId="Heading2Char">
    <w:name w:val="Heading 2 Char"/>
    <w:basedOn w:val="DefaultParagraphFont"/>
    <w:link w:val="Heading2"/>
    <w:uiPriority w:val="9"/>
    <w:semiHidden/>
    <w:rsid w:val="0052561E"/>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qFormat/>
    <w:rsid w:val="0050483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504838"/>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39171">
      <w:bodyDiv w:val="1"/>
      <w:marLeft w:val="0"/>
      <w:marRight w:val="0"/>
      <w:marTop w:val="0"/>
      <w:marBottom w:val="0"/>
      <w:divBdr>
        <w:top w:val="none" w:sz="0" w:space="0" w:color="auto"/>
        <w:left w:val="none" w:sz="0" w:space="0" w:color="auto"/>
        <w:bottom w:val="none" w:sz="0" w:space="0" w:color="auto"/>
        <w:right w:val="none" w:sz="0" w:space="0" w:color="auto"/>
      </w:divBdr>
    </w:div>
    <w:div w:id="39324156">
      <w:bodyDiv w:val="1"/>
      <w:marLeft w:val="0"/>
      <w:marRight w:val="0"/>
      <w:marTop w:val="0"/>
      <w:marBottom w:val="0"/>
      <w:divBdr>
        <w:top w:val="none" w:sz="0" w:space="0" w:color="auto"/>
        <w:left w:val="none" w:sz="0" w:space="0" w:color="auto"/>
        <w:bottom w:val="none" w:sz="0" w:space="0" w:color="auto"/>
        <w:right w:val="none" w:sz="0" w:space="0" w:color="auto"/>
      </w:divBdr>
    </w:div>
    <w:div w:id="78991934">
      <w:bodyDiv w:val="1"/>
      <w:marLeft w:val="0"/>
      <w:marRight w:val="0"/>
      <w:marTop w:val="0"/>
      <w:marBottom w:val="0"/>
      <w:divBdr>
        <w:top w:val="none" w:sz="0" w:space="0" w:color="auto"/>
        <w:left w:val="none" w:sz="0" w:space="0" w:color="auto"/>
        <w:bottom w:val="none" w:sz="0" w:space="0" w:color="auto"/>
        <w:right w:val="none" w:sz="0" w:space="0" w:color="auto"/>
      </w:divBdr>
    </w:div>
    <w:div w:id="187767148">
      <w:bodyDiv w:val="1"/>
      <w:marLeft w:val="0"/>
      <w:marRight w:val="0"/>
      <w:marTop w:val="0"/>
      <w:marBottom w:val="0"/>
      <w:divBdr>
        <w:top w:val="none" w:sz="0" w:space="0" w:color="auto"/>
        <w:left w:val="none" w:sz="0" w:space="0" w:color="auto"/>
        <w:bottom w:val="none" w:sz="0" w:space="0" w:color="auto"/>
        <w:right w:val="none" w:sz="0" w:space="0" w:color="auto"/>
      </w:divBdr>
    </w:div>
    <w:div w:id="225145169">
      <w:bodyDiv w:val="1"/>
      <w:marLeft w:val="0"/>
      <w:marRight w:val="0"/>
      <w:marTop w:val="0"/>
      <w:marBottom w:val="0"/>
      <w:divBdr>
        <w:top w:val="none" w:sz="0" w:space="0" w:color="auto"/>
        <w:left w:val="none" w:sz="0" w:space="0" w:color="auto"/>
        <w:bottom w:val="none" w:sz="0" w:space="0" w:color="auto"/>
        <w:right w:val="none" w:sz="0" w:space="0" w:color="auto"/>
      </w:divBdr>
    </w:div>
    <w:div w:id="285548602">
      <w:bodyDiv w:val="1"/>
      <w:marLeft w:val="0"/>
      <w:marRight w:val="0"/>
      <w:marTop w:val="0"/>
      <w:marBottom w:val="0"/>
      <w:divBdr>
        <w:top w:val="none" w:sz="0" w:space="0" w:color="auto"/>
        <w:left w:val="none" w:sz="0" w:space="0" w:color="auto"/>
        <w:bottom w:val="none" w:sz="0" w:space="0" w:color="auto"/>
        <w:right w:val="none" w:sz="0" w:space="0" w:color="auto"/>
      </w:divBdr>
    </w:div>
    <w:div w:id="417140979">
      <w:bodyDiv w:val="1"/>
      <w:marLeft w:val="0"/>
      <w:marRight w:val="0"/>
      <w:marTop w:val="0"/>
      <w:marBottom w:val="0"/>
      <w:divBdr>
        <w:top w:val="none" w:sz="0" w:space="0" w:color="auto"/>
        <w:left w:val="none" w:sz="0" w:space="0" w:color="auto"/>
        <w:bottom w:val="none" w:sz="0" w:space="0" w:color="auto"/>
        <w:right w:val="none" w:sz="0" w:space="0" w:color="auto"/>
      </w:divBdr>
    </w:div>
    <w:div w:id="519050521">
      <w:bodyDiv w:val="1"/>
      <w:marLeft w:val="0"/>
      <w:marRight w:val="0"/>
      <w:marTop w:val="0"/>
      <w:marBottom w:val="0"/>
      <w:divBdr>
        <w:top w:val="none" w:sz="0" w:space="0" w:color="auto"/>
        <w:left w:val="none" w:sz="0" w:space="0" w:color="auto"/>
        <w:bottom w:val="none" w:sz="0" w:space="0" w:color="auto"/>
        <w:right w:val="none" w:sz="0" w:space="0" w:color="auto"/>
      </w:divBdr>
    </w:div>
    <w:div w:id="581641110">
      <w:bodyDiv w:val="1"/>
      <w:marLeft w:val="0"/>
      <w:marRight w:val="0"/>
      <w:marTop w:val="0"/>
      <w:marBottom w:val="0"/>
      <w:divBdr>
        <w:top w:val="none" w:sz="0" w:space="0" w:color="auto"/>
        <w:left w:val="none" w:sz="0" w:space="0" w:color="auto"/>
        <w:bottom w:val="none" w:sz="0" w:space="0" w:color="auto"/>
        <w:right w:val="none" w:sz="0" w:space="0" w:color="auto"/>
      </w:divBdr>
    </w:div>
    <w:div w:id="660351797">
      <w:bodyDiv w:val="1"/>
      <w:marLeft w:val="0"/>
      <w:marRight w:val="0"/>
      <w:marTop w:val="0"/>
      <w:marBottom w:val="0"/>
      <w:divBdr>
        <w:top w:val="none" w:sz="0" w:space="0" w:color="auto"/>
        <w:left w:val="none" w:sz="0" w:space="0" w:color="auto"/>
        <w:bottom w:val="none" w:sz="0" w:space="0" w:color="auto"/>
        <w:right w:val="none" w:sz="0" w:space="0" w:color="auto"/>
      </w:divBdr>
      <w:divsChild>
        <w:div w:id="89589471">
          <w:marLeft w:val="0"/>
          <w:marRight w:val="0"/>
          <w:marTop w:val="0"/>
          <w:marBottom w:val="180"/>
          <w:divBdr>
            <w:top w:val="none" w:sz="0" w:space="0" w:color="auto"/>
            <w:left w:val="none" w:sz="0" w:space="0" w:color="auto"/>
            <w:bottom w:val="none" w:sz="0" w:space="0" w:color="auto"/>
            <w:right w:val="none" w:sz="0" w:space="0" w:color="auto"/>
          </w:divBdr>
          <w:divsChild>
            <w:div w:id="1325626716">
              <w:marLeft w:val="0"/>
              <w:marRight w:val="0"/>
              <w:marTop w:val="15"/>
              <w:marBottom w:val="0"/>
              <w:divBdr>
                <w:top w:val="none" w:sz="0" w:space="0" w:color="auto"/>
                <w:left w:val="none" w:sz="0" w:space="0" w:color="auto"/>
                <w:bottom w:val="none" w:sz="0" w:space="0" w:color="auto"/>
                <w:right w:val="none" w:sz="0" w:space="0" w:color="auto"/>
              </w:divBdr>
            </w:div>
          </w:divsChild>
        </w:div>
        <w:div w:id="1839811568">
          <w:marLeft w:val="0"/>
          <w:marRight w:val="0"/>
          <w:marTop w:val="0"/>
          <w:marBottom w:val="180"/>
          <w:divBdr>
            <w:top w:val="none" w:sz="0" w:space="0" w:color="auto"/>
            <w:left w:val="none" w:sz="0" w:space="0" w:color="auto"/>
            <w:bottom w:val="none" w:sz="0" w:space="0" w:color="auto"/>
            <w:right w:val="none" w:sz="0" w:space="0" w:color="auto"/>
          </w:divBdr>
          <w:divsChild>
            <w:div w:id="140398415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707334480">
      <w:bodyDiv w:val="1"/>
      <w:marLeft w:val="0"/>
      <w:marRight w:val="0"/>
      <w:marTop w:val="0"/>
      <w:marBottom w:val="0"/>
      <w:divBdr>
        <w:top w:val="none" w:sz="0" w:space="0" w:color="auto"/>
        <w:left w:val="none" w:sz="0" w:space="0" w:color="auto"/>
        <w:bottom w:val="none" w:sz="0" w:space="0" w:color="auto"/>
        <w:right w:val="none" w:sz="0" w:space="0" w:color="auto"/>
      </w:divBdr>
    </w:div>
    <w:div w:id="710544569">
      <w:bodyDiv w:val="1"/>
      <w:marLeft w:val="0"/>
      <w:marRight w:val="0"/>
      <w:marTop w:val="0"/>
      <w:marBottom w:val="0"/>
      <w:divBdr>
        <w:top w:val="none" w:sz="0" w:space="0" w:color="auto"/>
        <w:left w:val="none" w:sz="0" w:space="0" w:color="auto"/>
        <w:bottom w:val="none" w:sz="0" w:space="0" w:color="auto"/>
        <w:right w:val="none" w:sz="0" w:space="0" w:color="auto"/>
      </w:divBdr>
    </w:div>
    <w:div w:id="876770539">
      <w:bodyDiv w:val="1"/>
      <w:marLeft w:val="0"/>
      <w:marRight w:val="0"/>
      <w:marTop w:val="0"/>
      <w:marBottom w:val="0"/>
      <w:divBdr>
        <w:top w:val="none" w:sz="0" w:space="0" w:color="auto"/>
        <w:left w:val="none" w:sz="0" w:space="0" w:color="auto"/>
        <w:bottom w:val="none" w:sz="0" w:space="0" w:color="auto"/>
        <w:right w:val="none" w:sz="0" w:space="0" w:color="auto"/>
      </w:divBdr>
    </w:div>
    <w:div w:id="924991610">
      <w:bodyDiv w:val="1"/>
      <w:marLeft w:val="0"/>
      <w:marRight w:val="0"/>
      <w:marTop w:val="0"/>
      <w:marBottom w:val="0"/>
      <w:divBdr>
        <w:top w:val="none" w:sz="0" w:space="0" w:color="auto"/>
        <w:left w:val="none" w:sz="0" w:space="0" w:color="auto"/>
        <w:bottom w:val="none" w:sz="0" w:space="0" w:color="auto"/>
        <w:right w:val="none" w:sz="0" w:space="0" w:color="auto"/>
      </w:divBdr>
    </w:div>
    <w:div w:id="1032532264">
      <w:bodyDiv w:val="1"/>
      <w:marLeft w:val="0"/>
      <w:marRight w:val="0"/>
      <w:marTop w:val="0"/>
      <w:marBottom w:val="0"/>
      <w:divBdr>
        <w:top w:val="none" w:sz="0" w:space="0" w:color="auto"/>
        <w:left w:val="none" w:sz="0" w:space="0" w:color="auto"/>
        <w:bottom w:val="none" w:sz="0" w:space="0" w:color="auto"/>
        <w:right w:val="none" w:sz="0" w:space="0" w:color="auto"/>
      </w:divBdr>
    </w:div>
    <w:div w:id="1053575487">
      <w:bodyDiv w:val="1"/>
      <w:marLeft w:val="0"/>
      <w:marRight w:val="0"/>
      <w:marTop w:val="0"/>
      <w:marBottom w:val="0"/>
      <w:divBdr>
        <w:top w:val="none" w:sz="0" w:space="0" w:color="auto"/>
        <w:left w:val="none" w:sz="0" w:space="0" w:color="auto"/>
        <w:bottom w:val="none" w:sz="0" w:space="0" w:color="auto"/>
        <w:right w:val="none" w:sz="0" w:space="0" w:color="auto"/>
      </w:divBdr>
    </w:div>
    <w:div w:id="1082607502">
      <w:bodyDiv w:val="1"/>
      <w:marLeft w:val="0"/>
      <w:marRight w:val="0"/>
      <w:marTop w:val="0"/>
      <w:marBottom w:val="0"/>
      <w:divBdr>
        <w:top w:val="none" w:sz="0" w:space="0" w:color="auto"/>
        <w:left w:val="none" w:sz="0" w:space="0" w:color="auto"/>
        <w:bottom w:val="none" w:sz="0" w:space="0" w:color="auto"/>
        <w:right w:val="none" w:sz="0" w:space="0" w:color="auto"/>
      </w:divBdr>
    </w:div>
    <w:div w:id="1152402805">
      <w:bodyDiv w:val="1"/>
      <w:marLeft w:val="0"/>
      <w:marRight w:val="0"/>
      <w:marTop w:val="0"/>
      <w:marBottom w:val="0"/>
      <w:divBdr>
        <w:top w:val="none" w:sz="0" w:space="0" w:color="auto"/>
        <w:left w:val="none" w:sz="0" w:space="0" w:color="auto"/>
        <w:bottom w:val="none" w:sz="0" w:space="0" w:color="auto"/>
        <w:right w:val="none" w:sz="0" w:space="0" w:color="auto"/>
      </w:divBdr>
    </w:div>
    <w:div w:id="1327049213">
      <w:bodyDiv w:val="1"/>
      <w:marLeft w:val="0"/>
      <w:marRight w:val="0"/>
      <w:marTop w:val="0"/>
      <w:marBottom w:val="0"/>
      <w:divBdr>
        <w:top w:val="none" w:sz="0" w:space="0" w:color="auto"/>
        <w:left w:val="none" w:sz="0" w:space="0" w:color="auto"/>
        <w:bottom w:val="none" w:sz="0" w:space="0" w:color="auto"/>
        <w:right w:val="none" w:sz="0" w:space="0" w:color="auto"/>
      </w:divBdr>
      <w:divsChild>
        <w:div w:id="811942666">
          <w:marLeft w:val="0"/>
          <w:marRight w:val="0"/>
          <w:marTop w:val="0"/>
          <w:marBottom w:val="180"/>
          <w:divBdr>
            <w:top w:val="none" w:sz="0" w:space="0" w:color="auto"/>
            <w:left w:val="none" w:sz="0" w:space="0" w:color="auto"/>
            <w:bottom w:val="none" w:sz="0" w:space="0" w:color="auto"/>
            <w:right w:val="none" w:sz="0" w:space="0" w:color="auto"/>
          </w:divBdr>
          <w:divsChild>
            <w:div w:id="177355518">
              <w:marLeft w:val="0"/>
              <w:marRight w:val="0"/>
              <w:marTop w:val="15"/>
              <w:marBottom w:val="0"/>
              <w:divBdr>
                <w:top w:val="none" w:sz="0" w:space="0" w:color="auto"/>
                <w:left w:val="none" w:sz="0" w:space="0" w:color="auto"/>
                <w:bottom w:val="none" w:sz="0" w:space="0" w:color="auto"/>
                <w:right w:val="none" w:sz="0" w:space="0" w:color="auto"/>
              </w:divBdr>
            </w:div>
          </w:divsChild>
        </w:div>
        <w:div w:id="1183083846">
          <w:marLeft w:val="0"/>
          <w:marRight w:val="0"/>
          <w:marTop w:val="0"/>
          <w:marBottom w:val="180"/>
          <w:divBdr>
            <w:top w:val="none" w:sz="0" w:space="0" w:color="auto"/>
            <w:left w:val="none" w:sz="0" w:space="0" w:color="auto"/>
            <w:bottom w:val="none" w:sz="0" w:space="0" w:color="auto"/>
            <w:right w:val="none" w:sz="0" w:space="0" w:color="auto"/>
          </w:divBdr>
          <w:divsChild>
            <w:div w:id="211586097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619605990">
      <w:bodyDiv w:val="1"/>
      <w:marLeft w:val="0"/>
      <w:marRight w:val="0"/>
      <w:marTop w:val="0"/>
      <w:marBottom w:val="0"/>
      <w:divBdr>
        <w:top w:val="none" w:sz="0" w:space="0" w:color="auto"/>
        <w:left w:val="none" w:sz="0" w:space="0" w:color="auto"/>
        <w:bottom w:val="none" w:sz="0" w:space="0" w:color="auto"/>
        <w:right w:val="none" w:sz="0" w:space="0" w:color="auto"/>
      </w:divBdr>
    </w:div>
    <w:div w:id="1666396561">
      <w:bodyDiv w:val="1"/>
      <w:marLeft w:val="0"/>
      <w:marRight w:val="0"/>
      <w:marTop w:val="0"/>
      <w:marBottom w:val="0"/>
      <w:divBdr>
        <w:top w:val="none" w:sz="0" w:space="0" w:color="auto"/>
        <w:left w:val="none" w:sz="0" w:space="0" w:color="auto"/>
        <w:bottom w:val="none" w:sz="0" w:space="0" w:color="auto"/>
        <w:right w:val="none" w:sz="0" w:space="0" w:color="auto"/>
      </w:divBdr>
    </w:div>
    <w:div w:id="1873876588">
      <w:bodyDiv w:val="1"/>
      <w:marLeft w:val="0"/>
      <w:marRight w:val="0"/>
      <w:marTop w:val="0"/>
      <w:marBottom w:val="0"/>
      <w:divBdr>
        <w:top w:val="none" w:sz="0" w:space="0" w:color="auto"/>
        <w:left w:val="none" w:sz="0" w:space="0" w:color="auto"/>
        <w:bottom w:val="none" w:sz="0" w:space="0" w:color="auto"/>
        <w:right w:val="none" w:sz="0" w:space="0" w:color="auto"/>
      </w:divBdr>
    </w:div>
    <w:div w:id="2030328428">
      <w:bodyDiv w:val="1"/>
      <w:marLeft w:val="0"/>
      <w:marRight w:val="0"/>
      <w:marTop w:val="0"/>
      <w:marBottom w:val="0"/>
      <w:divBdr>
        <w:top w:val="none" w:sz="0" w:space="0" w:color="auto"/>
        <w:left w:val="none" w:sz="0" w:space="0" w:color="auto"/>
        <w:bottom w:val="none" w:sz="0" w:space="0" w:color="auto"/>
        <w:right w:val="none" w:sz="0" w:space="0" w:color="auto"/>
      </w:divBdr>
    </w:div>
    <w:div w:id="214225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ciatalent.com/ip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pa@consciatalent.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a.i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D21DC-5D1B-4AA0-8C85-573C52A0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3753</Words>
  <Characters>21547</Characters>
  <Application>Microsoft Office Word</Application>
  <DocSecurity>0</DocSecurity>
  <Lines>552</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 Murphy</dc:creator>
  <cp:keywords/>
  <dc:description/>
  <cp:lastModifiedBy>Lucy Mullan</cp:lastModifiedBy>
  <cp:revision>3</cp:revision>
  <cp:lastPrinted>2026-06-12T14:26:00Z</cp:lastPrinted>
  <dcterms:created xsi:type="dcterms:W3CDTF">2026-08-05T13:01:00Z</dcterms:created>
  <dcterms:modified xsi:type="dcterms:W3CDTF">2026-08-05T13:02:00Z</dcterms:modified>
</cp:coreProperties>
</file>